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CAC2" w14:textId="3DB4BF6A" w:rsidR="00114F66" w:rsidRPr="00920DBB" w:rsidRDefault="00920DBB" w:rsidP="00A46467">
      <w:pPr>
        <w:pStyle w:val="Overskrift1"/>
        <w:rPr>
          <w:sz w:val="44"/>
          <w:szCs w:val="44"/>
        </w:rPr>
      </w:pPr>
      <w:r w:rsidRPr="00920DBB">
        <w:rPr>
          <w:sz w:val="44"/>
          <w:szCs w:val="44"/>
        </w:rPr>
        <w:t>VILTFORVALTNINGENS PRIORITERTE KUNNSKAPSBEHOV 202</w:t>
      </w:r>
      <w:r>
        <w:rPr>
          <w:sz w:val="44"/>
          <w:szCs w:val="44"/>
        </w:rPr>
        <w:t>4</w:t>
      </w:r>
    </w:p>
    <w:p w14:paraId="79CF8ADA" w14:textId="405CFA86" w:rsidR="00920DBB" w:rsidRDefault="00920DBB" w:rsidP="00A46467"/>
    <w:p w14:paraId="09DE63F2" w14:textId="62094174" w:rsidR="00920DBB" w:rsidRDefault="00920DBB" w:rsidP="00920DBB">
      <w:pPr>
        <w:pStyle w:val="Overskrift2"/>
      </w:pPr>
      <w:r>
        <w:t>Bakgrunn</w:t>
      </w:r>
    </w:p>
    <w:p w14:paraId="5115062A" w14:textId="0A87F84E" w:rsidR="00920DBB" w:rsidRDefault="00920DBB" w:rsidP="00920DBB">
      <w:r>
        <w:t xml:space="preserve">Hvert år betaler jegerne inn jeger- og fellingsavgifter til </w:t>
      </w:r>
      <w:r w:rsidR="18AF12F5">
        <w:t>V</w:t>
      </w:r>
      <w:r>
        <w:t>iltfondet. Disse midlene blir benyttet til tiltak som fremmer viltforvaltningen, jf. viltlova § 43.</w:t>
      </w:r>
    </w:p>
    <w:p w14:paraId="19B8BAED" w14:textId="77777777" w:rsidR="00920DBB" w:rsidRDefault="00920DBB" w:rsidP="00920DBB"/>
    <w:p w14:paraId="752AA338" w14:textId="4FBAB568" w:rsidR="00920DBB" w:rsidRDefault="00920DBB" w:rsidP="00920DBB">
      <w:r>
        <w:t xml:space="preserve">Bruken av midlene i </w:t>
      </w:r>
      <w:r w:rsidR="12139023">
        <w:t>V</w:t>
      </w:r>
      <w:r>
        <w:t>iltfondet drøftes med representanter for brukerinteressene. Dette må ses i sammenheng med at arbeidet med konkrete tiltak i mange tilfelle krever innsats fra de frivillige organisasjonene, og at de sentrale leddene i disse organisasjonene skal kunne ha synspunkt på disponeringen.</w:t>
      </w:r>
    </w:p>
    <w:p w14:paraId="7C862592" w14:textId="77777777" w:rsidR="00920DBB" w:rsidRDefault="00920DBB" w:rsidP="00920DBB"/>
    <w:p w14:paraId="1B5A0249" w14:textId="03BBBD4C" w:rsidR="00920DBB" w:rsidRDefault="00920DBB" w:rsidP="00920DBB">
      <w:r>
        <w:t>Budsjettmidlene fordeles mellom høstbare og ikke høstbare arter basert på erfaringstall.</w:t>
      </w:r>
      <w:r>
        <w:cr/>
      </w:r>
    </w:p>
    <w:p w14:paraId="3EB49D81" w14:textId="15F8B028" w:rsidR="00920DBB" w:rsidRDefault="00920DBB" w:rsidP="00920DBB">
      <w:pPr>
        <w:pStyle w:val="Overskrift2"/>
      </w:pPr>
      <w:r>
        <w:t>Søknad om tilskudd til viltformål</w:t>
      </w:r>
    </w:p>
    <w:p w14:paraId="720DC6C1" w14:textId="5F3034DC" w:rsidR="00920DBB" w:rsidRDefault="00920DBB" w:rsidP="00920DBB">
      <w:r>
        <w:t>Midlene under posten er rettet mot oppbygging av kunnskapsgrunnlaget for forvaltning av viltressursene, og økt næringsutvikling. Tiltakene som blir iverksatt skal gi bedre kunnskap om arter og bestander</w:t>
      </w:r>
      <w:r w:rsidR="000B1969">
        <w:t>,</w:t>
      </w:r>
      <w:r>
        <w:t xml:space="preserve"> og hvordan de kan høstes på beste måte. Midler under posten kan også gå til tilskudd til vilttiltak og prosjekt i regi av regionale og landsomfattende organisasjoner, og lokale vilt- og utviklingstiltak som er nødvendige for senere å kunne sette i verk praktiske tiltak i distriktene. Det kan også gis tilskudd til sentrale organisasjoner som utfører oppgaver for viltforvaltninga. I tillegg skal posten dekke utgifter til overvåkning for å sikre kontinuerlig oversikt over bestandsstatus og utvikling av arter og grupper av viltarter. Overvåkningsprosjektene skal gi et årlig oppdatert datagrunnlag for å sette i verk sentrale, regionale og lokale tiltak for forvaltning og justering av virkemiddel og avdekke kunnskapsbehov. </w:t>
      </w:r>
    </w:p>
    <w:p w14:paraId="66886A93" w14:textId="77777777" w:rsidR="00920DBB" w:rsidRDefault="00920DBB" w:rsidP="00920DBB"/>
    <w:p w14:paraId="21D08467" w14:textId="46150026" w:rsidR="00920DBB" w:rsidRPr="00920DBB" w:rsidRDefault="00920DBB" w:rsidP="00920DBB">
      <w:pPr>
        <w:rPr>
          <w:rStyle w:val="Hyperkobling"/>
        </w:rPr>
      </w:pPr>
      <w:r>
        <w:t xml:space="preserve">Frist for å sende inn søknad er 15. januar 2024. Søknad skal sendes inn gjennom Miljødirektoratet sitt elektroniske søknadssenter. Søknader behandles etter </w:t>
      </w:r>
      <w:r>
        <w:fldChar w:fldCharType="begin"/>
      </w:r>
      <w:r>
        <w:instrText>HYPERLINK "https://lovdata.no/dokument/SF/forskrift/2018-12-19-2172?q=vilt"</w:instrText>
      </w:r>
      <w:r>
        <w:fldChar w:fldCharType="separate"/>
      </w:r>
      <w:r w:rsidR="00A03FAA">
        <w:rPr>
          <w:rStyle w:val="Hyperkobling"/>
        </w:rPr>
        <w:t>f</w:t>
      </w:r>
      <w:r w:rsidRPr="00920DBB">
        <w:rPr>
          <w:rStyle w:val="Hyperkobling"/>
        </w:rPr>
        <w:t xml:space="preserve">orskrift om </w:t>
      </w:r>
    </w:p>
    <w:p w14:paraId="219CAE07" w14:textId="0B37C8E3" w:rsidR="00920DBB" w:rsidRDefault="00920DBB" w:rsidP="00920DBB">
      <w:r w:rsidRPr="00920DBB">
        <w:rPr>
          <w:rStyle w:val="Hyperkobling"/>
        </w:rPr>
        <w:t>tilskudd til viltformål</w:t>
      </w:r>
      <w:r>
        <w:fldChar w:fldCharType="end"/>
      </w:r>
      <w:r>
        <w:t>.</w:t>
      </w:r>
    </w:p>
    <w:p w14:paraId="4831A707" w14:textId="77777777" w:rsidR="00920DBB" w:rsidRDefault="00920DBB" w:rsidP="00920DBB"/>
    <w:p w14:paraId="70B58135" w14:textId="066AF480" w:rsidR="00920DBB" w:rsidRDefault="00920DBB" w:rsidP="00920DBB">
      <w:pPr>
        <w:pStyle w:val="Overskrift2"/>
      </w:pPr>
      <w:r>
        <w:t>Avsatte midler for 2024</w:t>
      </w:r>
    </w:p>
    <w:p w14:paraId="28EA9380" w14:textId="46792DA0" w:rsidR="00920DBB" w:rsidRDefault="00920DBB" w:rsidP="00920DBB">
      <w:r>
        <w:t>I Prop.1 S (2023-2024), LMD, er post 114071, tilskudd til viltformål, tildelt 3</w:t>
      </w:r>
      <w:r w:rsidR="00E33504">
        <w:t>9</w:t>
      </w:r>
      <w:r>
        <w:t xml:space="preserve">.778 mill. kroner. </w:t>
      </w:r>
    </w:p>
    <w:p w14:paraId="313F9E30" w14:textId="77777777" w:rsidR="00920DBB" w:rsidRDefault="00920DBB" w:rsidP="00920DBB"/>
    <w:p w14:paraId="6B02D75B" w14:textId="77777777" w:rsidR="00920DBB" w:rsidRDefault="00920DBB" w:rsidP="00920DBB">
      <w:r>
        <w:t xml:space="preserve">Innenfor denne rammen skal posten dekke tiltak i forbindelse med forvaltning av hjortevilt, under dette tiltaksretta undersøkelser, metodeutvikling, tilskudd til praktiske tiltak, medvirke til å løse oppgaver og stimulerings- og informasjonstiltak i regi av organisasjoner og andre. Videre skal posten dekke tiltak i villreinforvaltninga som drift av villreinområda, telling av bestander, overvåkning, styrking av oppsyn og registrering i villreinområda, og utvikling av driftsplaner. </w:t>
      </w:r>
      <w:r>
        <w:lastRenderedPageBreak/>
        <w:t xml:space="preserve">Innbetalte fellingsavgifter skal føres tilbake til det enkelte villreinområdet, og midlene skal disponeres av villreinnemnda. </w:t>
      </w:r>
    </w:p>
    <w:p w14:paraId="6E7EA700" w14:textId="77777777" w:rsidR="00920DBB" w:rsidRDefault="00920DBB" w:rsidP="00920DBB"/>
    <w:p w14:paraId="343CCD18" w14:textId="77777777" w:rsidR="00920DBB" w:rsidRDefault="00920DBB" w:rsidP="00920DBB">
      <w:r>
        <w:t>En andel av tilskuddsmidlene fordeles til statsforvalterne og fylkeskommunene til regionale prosjekter. Dette utgjør årlig ca. 15 mill. kroner.</w:t>
      </w:r>
    </w:p>
    <w:p w14:paraId="56C8C9D3" w14:textId="77777777" w:rsidR="00920DBB" w:rsidRDefault="00920DBB" w:rsidP="00920DBB"/>
    <w:p w14:paraId="6FC1BBC0" w14:textId="7A4A58E1" w:rsidR="00920DBB" w:rsidRDefault="00920DBB" w:rsidP="00920DBB">
      <w:r>
        <w:t>Av de avsatte midlene blir ca</w:t>
      </w:r>
      <w:r w:rsidR="00101118">
        <w:t>.</w:t>
      </w:r>
      <w:r>
        <w:t xml:space="preserve"> 85</w:t>
      </w:r>
      <w:r w:rsidR="092FEAA6">
        <w:t xml:space="preserve"> </w:t>
      </w:r>
      <w:r>
        <w:t>% tildelt prosjekter som omhandler høstbart vilt og ca</w:t>
      </w:r>
      <w:r w:rsidR="0014636C">
        <w:t>.</w:t>
      </w:r>
      <w:r>
        <w:t xml:space="preserve"> 15</w:t>
      </w:r>
      <w:r w:rsidR="5103D709">
        <w:t xml:space="preserve"> </w:t>
      </w:r>
      <w:r>
        <w:t>% tildelt prosjekter som omhandler ikke høstbart vilt.</w:t>
      </w:r>
    </w:p>
    <w:p w14:paraId="510CBA0E" w14:textId="77777777" w:rsidR="00E33504" w:rsidRDefault="00E33504" w:rsidP="00920DBB"/>
    <w:p w14:paraId="74D1D5AA" w14:textId="75DEC85F" w:rsidR="00E33504" w:rsidRDefault="00E33504" w:rsidP="00E33504">
      <w:pPr>
        <w:pStyle w:val="Overskrift2"/>
      </w:pPr>
      <w:r>
        <w:t>Prioriterte kunnskapsbehov 2024</w:t>
      </w:r>
    </w:p>
    <w:p w14:paraId="53F06CF3" w14:textId="77777777" w:rsidR="00E55129" w:rsidRDefault="00E55129" w:rsidP="00E55129">
      <w:r w:rsidRPr="004000CD">
        <w:t>Regjeringen</w:t>
      </w:r>
      <w:r>
        <w:t xml:space="preserve"> vil legge til rette for en bærekraftig forvaltning av de høstbare viltartene og </w:t>
      </w:r>
    </w:p>
    <w:p w14:paraId="585D571E" w14:textId="57ED4846" w:rsidR="00E55129" w:rsidRDefault="00E55129" w:rsidP="00E55129">
      <w:r>
        <w:t xml:space="preserve">gode rammer for jakt og fangst. Det er </w:t>
      </w:r>
      <w:r w:rsidR="00AA012D">
        <w:t>et potensial for</w:t>
      </w:r>
      <w:r w:rsidR="00D80AC4">
        <w:t xml:space="preserve"> </w:t>
      </w:r>
      <w:r>
        <w:t>økt næringsutvikling</w:t>
      </w:r>
      <w:r w:rsidR="00753EA5">
        <w:t xml:space="preserve"> </w:t>
      </w:r>
      <w:r>
        <w:t>og verdiskaping</w:t>
      </w:r>
      <w:r w:rsidR="00A33F2B">
        <w:t>,</w:t>
      </w:r>
      <w:r>
        <w:t xml:space="preserve"> knyttet til blant annet salg av jakt og jaktopplevelser, og videreutvikling av viltkjøttnæringa. </w:t>
      </w:r>
      <w:r w:rsidR="00485EBC">
        <w:t xml:space="preserve">Prioriteringer framover </w:t>
      </w:r>
      <w:r w:rsidR="0040423D">
        <w:t xml:space="preserve">vil være å gjennomgå og modernisere viltloven, </w:t>
      </w:r>
      <w:r>
        <w:t xml:space="preserve">bygge opp under en bærekraftig viltforvaltning og legge til rette for økt næringsutvikling basert på </w:t>
      </w:r>
    </w:p>
    <w:p w14:paraId="0FE3F0F8" w14:textId="3A0C86FD" w:rsidR="00E55129" w:rsidRDefault="00E55129" w:rsidP="00E55129">
      <w:r>
        <w:t xml:space="preserve">jakt og vilt som matressurs. </w:t>
      </w:r>
    </w:p>
    <w:p w14:paraId="1B0951BB" w14:textId="77777777" w:rsidR="00E568A6" w:rsidRDefault="00E568A6" w:rsidP="00E55129"/>
    <w:p w14:paraId="36A0101E" w14:textId="361692C5" w:rsidR="00E55129" w:rsidRDefault="00E55129" w:rsidP="00E55129">
      <w:r>
        <w:t xml:space="preserve">Det er fortsatt behov for kunnskap om arter og bestander, og hvordan de kan høstes på </w:t>
      </w:r>
    </w:p>
    <w:p w14:paraId="35972751" w14:textId="77777777" w:rsidR="00E55129" w:rsidRDefault="00E55129" w:rsidP="00E55129">
      <w:r>
        <w:t>beste måte.</w:t>
      </w:r>
    </w:p>
    <w:p w14:paraId="4B228CB5" w14:textId="77777777" w:rsidR="00FB1882" w:rsidRDefault="00FB1882" w:rsidP="00E55129"/>
    <w:p w14:paraId="6250B6FD" w14:textId="308A4A7D" w:rsidR="00E55129" w:rsidRDefault="00E55129" w:rsidP="00E55129">
      <w:r>
        <w:t>Under følger prioriterte kunnskapsbehov for 202</w:t>
      </w:r>
      <w:r w:rsidR="00FB1882">
        <w:t>4</w:t>
      </w:r>
      <w:r>
        <w:t xml:space="preserve">. Behovene er ført opp i tilfeldig </w:t>
      </w:r>
    </w:p>
    <w:p w14:paraId="5ACED769" w14:textId="4D88F90D" w:rsidR="00E33504" w:rsidRDefault="00E55129" w:rsidP="00E55129">
      <w:r>
        <w:t>rekkefølge. Behovene er diskutert med representanter for brukerinteressene.</w:t>
      </w:r>
    </w:p>
    <w:p w14:paraId="02D0D47F" w14:textId="77777777" w:rsidR="00F42FC1" w:rsidRDefault="00F42FC1" w:rsidP="00E55129"/>
    <w:p w14:paraId="3EA3482F" w14:textId="2FDC9320" w:rsidR="00F42FC1" w:rsidRDefault="00F42FC1" w:rsidP="00E55129">
      <w:r>
        <w:t>Avsatte midler til formålet er begrenset</w:t>
      </w:r>
      <w:r w:rsidR="0091765A">
        <w:t xml:space="preserve">, og nærmere prioriteringer må gjøres når </w:t>
      </w:r>
      <w:r w:rsidR="00B61885">
        <w:t>søknadene er mottatt</w:t>
      </w:r>
      <w:r w:rsidR="002D09DD">
        <w:t xml:space="preserve">. </w:t>
      </w:r>
    </w:p>
    <w:p w14:paraId="735868E6" w14:textId="77777777" w:rsidR="00EE5626" w:rsidRDefault="00EE5626" w:rsidP="00E55129"/>
    <w:p w14:paraId="543C728F" w14:textId="77777777" w:rsidR="00EE5626" w:rsidRPr="00862ACB" w:rsidRDefault="00EE5626" w:rsidP="00862ACB">
      <w:pPr>
        <w:pStyle w:val="Overskrift3"/>
      </w:pPr>
      <w:r w:rsidRPr="00862ACB">
        <w:t>Svartand</w:t>
      </w:r>
    </w:p>
    <w:p w14:paraId="2E03C070" w14:textId="77777777" w:rsidR="00EE5626" w:rsidRDefault="00EE5626" w:rsidP="00EE5626">
      <w:r>
        <w:t xml:space="preserve">Det er behov for en totaltelling av svartand for hele landet. Fram til nå har vi kun hatt </w:t>
      </w:r>
    </w:p>
    <w:p w14:paraId="60FA5ACF" w14:textId="7F17EA89" w:rsidR="00EE5626" w:rsidRDefault="00EE5626" w:rsidP="00EE5626">
      <w:r>
        <w:t>informasjon fra deler av Sør-Norge.</w:t>
      </w:r>
      <w:r w:rsidR="00AA5A87">
        <w:t xml:space="preserve"> </w:t>
      </w:r>
    </w:p>
    <w:p w14:paraId="4B30C5FA" w14:textId="77777777" w:rsidR="00EE5626" w:rsidRDefault="00EE5626" w:rsidP="00EE5626"/>
    <w:p w14:paraId="7F7A9408" w14:textId="77777777" w:rsidR="00EE5626" w:rsidRDefault="00EE5626" w:rsidP="00862ACB">
      <w:pPr>
        <w:pStyle w:val="Overskrift3"/>
      </w:pPr>
      <w:r>
        <w:t>Storskarv</w:t>
      </w:r>
    </w:p>
    <w:p w14:paraId="1C8DF922" w14:textId="77777777" w:rsidR="00EE5626" w:rsidRDefault="00EE5626" w:rsidP="00EE5626">
      <w:r>
        <w:t xml:space="preserve">Det er behov for kursing eller annen opplæring av jegere for at de bedre skal kunne </w:t>
      </w:r>
    </w:p>
    <w:p w14:paraId="0D9B5B81" w14:textId="77777777" w:rsidR="00EE5626" w:rsidRDefault="00EE5626" w:rsidP="00EE5626">
      <w:r>
        <w:t xml:space="preserve">skille mellom storskarv og toppskarv under jakt. I tillegg kan andre ting ved skarvjakt </w:t>
      </w:r>
    </w:p>
    <w:p w14:paraId="1C1228A6" w14:textId="77777777" w:rsidR="00EE5626" w:rsidRDefault="00EE5626" w:rsidP="00EE5626">
      <w:r>
        <w:t xml:space="preserve">som for eksempel å skille ut ungfugl inkluderes, selv om dette antagelig er et mindre </w:t>
      </w:r>
    </w:p>
    <w:p w14:paraId="7FAE3866" w14:textId="77777777" w:rsidR="00EE5626" w:rsidRDefault="00EE5626" w:rsidP="00EE5626">
      <w:r>
        <w:t>problem.</w:t>
      </w:r>
    </w:p>
    <w:p w14:paraId="733FEF4F" w14:textId="77777777" w:rsidR="00D838A7" w:rsidRDefault="00D838A7" w:rsidP="00EE5626"/>
    <w:p w14:paraId="59B6A7ED" w14:textId="77777777" w:rsidR="00EE5626" w:rsidRDefault="00EE5626" w:rsidP="00862ACB">
      <w:pPr>
        <w:pStyle w:val="Overskrift3"/>
      </w:pPr>
      <w:r>
        <w:t>Ærfugl</w:t>
      </w:r>
    </w:p>
    <w:p w14:paraId="0BFFB3F7" w14:textId="47F8FF87" w:rsidR="00EE5626" w:rsidRDefault="00EE5626" w:rsidP="00EE5626">
      <w:r>
        <w:t>Hekkebestanden av ærfugl i Skagerrak overvåkes gjennom det Nasjonale overvåkings</w:t>
      </w:r>
      <w:r w:rsidR="00162897">
        <w:t>-</w:t>
      </w:r>
      <w:r>
        <w:t>programmet for sjøfugl. Det er likevel et behov for å følge denne bestanden tettere</w:t>
      </w:r>
      <w:r w:rsidR="00580A2E">
        <w:t xml:space="preserve">, og å </w:t>
      </w:r>
      <w:r>
        <w:t>studere effekten</w:t>
      </w:r>
      <w:r w:rsidR="00580A2E">
        <w:t>e</w:t>
      </w:r>
      <w:r>
        <w:t xml:space="preserve"> av jakt frem </w:t>
      </w:r>
      <w:r w:rsidR="00F43DBA">
        <w:t>mot</w:t>
      </w:r>
      <w:r>
        <w:t xml:space="preserve"> neste jakttidsrevisjon.</w:t>
      </w:r>
    </w:p>
    <w:p w14:paraId="6DBF400C" w14:textId="77777777" w:rsidR="009F55A9" w:rsidRDefault="009F55A9" w:rsidP="009F55A9">
      <w:pPr>
        <w:pStyle w:val="Overskrift3"/>
      </w:pPr>
      <w:r>
        <w:lastRenderedPageBreak/>
        <w:t>Rype</w:t>
      </w:r>
    </w:p>
    <w:p w14:paraId="5D0902AB" w14:textId="77777777" w:rsidR="009F55A9" w:rsidRDefault="009F55A9" w:rsidP="009F55A9">
      <w:r>
        <w:t xml:space="preserve">Lirype og fjellrype er de småviltartene flest jegere jakter på. En god forvaltning av rypa og </w:t>
      </w:r>
    </w:p>
    <w:p w14:paraId="3DB85321" w14:textId="77777777" w:rsidR="009F55A9" w:rsidRDefault="009F55A9" w:rsidP="009F55A9">
      <w:r>
        <w:t xml:space="preserve">rypejakta er derfor viktig. Gode prosjekter som ser på rypas bestandssvingninger, </w:t>
      </w:r>
    </w:p>
    <w:p w14:paraId="635A003D" w14:textId="77777777" w:rsidR="009F55A9" w:rsidRDefault="009F55A9" w:rsidP="009F55A9">
      <w:r>
        <w:t xml:space="preserve">predasjonstrykk, tilpasning til klima, jaktas påvirkning og forvaltningsmodeller er stadig </w:t>
      </w:r>
    </w:p>
    <w:p w14:paraId="0EC8098B" w14:textId="77777777" w:rsidR="009F55A9" w:rsidRDefault="009F55A9" w:rsidP="009F55A9">
      <w:r>
        <w:t>aktuelle.</w:t>
      </w:r>
    </w:p>
    <w:p w14:paraId="2B22C3C2" w14:textId="77777777" w:rsidR="009F55A9" w:rsidRDefault="009F55A9" w:rsidP="009F55A9"/>
    <w:p w14:paraId="6FBCAE09" w14:textId="77777777" w:rsidR="009F55A9" w:rsidRDefault="009F55A9" w:rsidP="009F55A9">
      <w:pPr>
        <w:pStyle w:val="Overskrift3"/>
      </w:pPr>
      <w:r>
        <w:t>Fjellrype</w:t>
      </w:r>
    </w:p>
    <w:p w14:paraId="346D70D4" w14:textId="202D7831" w:rsidR="009F55A9" w:rsidRDefault="009F55A9" w:rsidP="009F55A9">
      <w:r>
        <w:t>For lirype gjennomføres det takseringer over store deler av landet som gir gode estimat på lirypebestanden og årlig kyllingproduksjon. For fjellrype gjennomføres ikke de samme takseringene, da metodikken brukt på lirype ikke er egnet for fjellrype. Å få på plass en god takseringsmetodikk for fjellrype</w:t>
      </w:r>
      <w:r w:rsidR="004C7E9C">
        <w:t xml:space="preserve">, samt </w:t>
      </w:r>
      <w:r w:rsidR="00552692">
        <w:t>en kartlegging av fjellrypenes områdebruk</w:t>
      </w:r>
      <w:r>
        <w:t xml:space="preserve"> kan gi et bedre grunnlag for framtidig forvaltning av denne arten.</w:t>
      </w:r>
    </w:p>
    <w:p w14:paraId="658E3BAC" w14:textId="77777777" w:rsidR="009F55A9" w:rsidRDefault="009F55A9" w:rsidP="009F55A9"/>
    <w:p w14:paraId="1C941A57" w14:textId="77777777" w:rsidR="009F55A9" w:rsidRDefault="009F55A9" w:rsidP="009F55A9">
      <w:pPr>
        <w:pStyle w:val="Overskrift3"/>
      </w:pPr>
      <w:r>
        <w:t>Gås</w:t>
      </w:r>
    </w:p>
    <w:p w14:paraId="78C341CF" w14:textId="77777777" w:rsidR="009F55A9" w:rsidRDefault="009F55A9" w:rsidP="009F55A9">
      <w:r>
        <w:t xml:space="preserve">Kunnskapsbehovet knyttet til jaktbare gjess er i stor grad styrt av internasjonale </w:t>
      </w:r>
    </w:p>
    <w:p w14:paraId="75C0A9F7" w14:textId="77777777" w:rsidR="009F55A9" w:rsidRDefault="009F55A9" w:rsidP="009F55A9">
      <w:r>
        <w:t xml:space="preserve">prosesser gjennom det Europeiske gåsesamarbeidet (EGMP). For 2024 vil dette i all </w:t>
      </w:r>
    </w:p>
    <w:p w14:paraId="7B456E06" w14:textId="77777777" w:rsidR="009F55A9" w:rsidRDefault="009F55A9" w:rsidP="009F55A9">
      <w:r>
        <w:t>vesentlighet dreie seg om videreføring av eksisterende prosjekter.</w:t>
      </w:r>
    </w:p>
    <w:p w14:paraId="62E31201" w14:textId="77777777" w:rsidR="009F55A9" w:rsidRDefault="009F55A9" w:rsidP="009F55A9"/>
    <w:p w14:paraId="7DBD8BD4" w14:textId="1CE3B26B" w:rsidR="007F0CD3" w:rsidRDefault="009F55A9" w:rsidP="007F0CD3">
      <w:r>
        <w:t>Det er behov for å se på jaktbegrensingen på grågås i Finnmark.</w:t>
      </w:r>
      <w:r w:rsidR="00D31817">
        <w:t xml:space="preserve"> Opplæring av jegere som jakter gås kan kanskje åpne for mer jakt på gås i Finnmark, der det av hensyn til fredete arter er begrensning i arealer det er tillatt å jakte gås. </w:t>
      </w:r>
      <w:r>
        <w:t xml:space="preserve"> Fortsatt er risiko for feilskyting en trussel for dverggås og særlig sædgås, men på bakgrunn av beiteskadeproblematikk på åker er det behov for faglige innspill til nye avgrensinger av området for å komme landbruket i møte.</w:t>
      </w:r>
      <w:r w:rsidR="007F0CD3">
        <w:t xml:space="preserve"> </w:t>
      </w:r>
      <w:r w:rsidR="001C5ACE">
        <w:t xml:space="preserve"> Et større søkelys på gås som matressurs kan bidra til å opprettholde et godt og nødvendig jakttrykk samtidig som konfliktene holdes på et akseptabelt nivå.</w:t>
      </w:r>
    </w:p>
    <w:p w14:paraId="3C368B8D" w14:textId="6BAA3E25" w:rsidR="009F55A9" w:rsidRDefault="009F55A9" w:rsidP="009F55A9"/>
    <w:p w14:paraId="3A208B45" w14:textId="77777777" w:rsidR="00717DA6" w:rsidRDefault="00717DA6" w:rsidP="009F55A9"/>
    <w:p w14:paraId="5FF46675" w14:textId="77777777" w:rsidR="00717DA6" w:rsidRDefault="00717DA6" w:rsidP="00717DA6">
      <w:pPr>
        <w:pStyle w:val="Overskrift3"/>
      </w:pPr>
      <w:r>
        <w:t>Skadeskyting</w:t>
      </w:r>
    </w:p>
    <w:p w14:paraId="3E0B766A" w14:textId="77777777" w:rsidR="00717DA6" w:rsidRDefault="00717DA6" w:rsidP="00717DA6">
      <w:r>
        <w:t xml:space="preserve">I forbindelse med stor dødelighet av ærfugl vinteren 2019/2020 ble det avdekket at flere </w:t>
      </w:r>
    </w:p>
    <w:p w14:paraId="58CA872A" w14:textId="77777777" w:rsidR="00717DA6" w:rsidRDefault="00717DA6" w:rsidP="00717DA6">
      <w:r>
        <w:t xml:space="preserve">av fuglene hadde hagl i seg. Undersøkelser av omfanget av skadeskyting er viktig for å </w:t>
      </w:r>
    </w:p>
    <w:p w14:paraId="6CB03B1C" w14:textId="77777777" w:rsidR="00717DA6" w:rsidRDefault="00717DA6" w:rsidP="00717DA6">
      <w:r>
        <w:t>sikre at jakta gjennomføres på en human og god måte.</w:t>
      </w:r>
    </w:p>
    <w:p w14:paraId="125810BB" w14:textId="77777777" w:rsidR="00D838A7" w:rsidRDefault="00D838A7" w:rsidP="00EE5626"/>
    <w:p w14:paraId="74CD3815" w14:textId="074B2DFB" w:rsidR="00EE5626" w:rsidRDefault="00EE5626" w:rsidP="00862ACB">
      <w:pPr>
        <w:pStyle w:val="Overskrift3"/>
      </w:pPr>
      <w:r>
        <w:t>Hjort</w:t>
      </w:r>
      <w:r w:rsidR="009C6EF5">
        <w:t>evilt</w:t>
      </w:r>
    </w:p>
    <w:p w14:paraId="76F1436B" w14:textId="5721F0B9" w:rsidR="0038786C" w:rsidRDefault="00244530" w:rsidP="00EC709E">
      <w:r>
        <w:t xml:space="preserve">Det </w:t>
      </w:r>
      <w:r w:rsidR="007615FA">
        <w:t>registreres stadig</w:t>
      </w:r>
      <w:r w:rsidR="00EE5626">
        <w:t xml:space="preserve"> synkende </w:t>
      </w:r>
      <w:r w:rsidR="00F31840">
        <w:t>kondisjon</w:t>
      </w:r>
      <w:r w:rsidR="003074BC">
        <w:t xml:space="preserve"> hos </w:t>
      </w:r>
      <w:r w:rsidR="00AF3F4C">
        <w:t xml:space="preserve">mange </w:t>
      </w:r>
      <w:r w:rsidR="0047129A">
        <w:t>bestander</w:t>
      </w:r>
      <w:r w:rsidR="00EE5626">
        <w:t xml:space="preserve">. </w:t>
      </w:r>
      <w:r w:rsidR="00CC40DB">
        <w:t>O</w:t>
      </w:r>
      <w:r w:rsidR="00B751D7">
        <w:t>vervåkingsprogramme</w:t>
      </w:r>
      <w:r w:rsidR="00CC40DB">
        <w:t xml:space="preserve">ne på bestand og helse </w:t>
      </w:r>
      <w:r w:rsidR="00490129">
        <w:t xml:space="preserve">gir god oversikt over situasjonen, men det er behov for </w:t>
      </w:r>
      <w:r w:rsidR="005C7D82">
        <w:t xml:space="preserve">å se nærmere på </w:t>
      </w:r>
      <w:r w:rsidR="00A6391F">
        <w:t>årsakssammenhengene</w:t>
      </w:r>
      <w:r w:rsidR="114AC62B">
        <w:t xml:space="preserve"> og hvilke tiltak som gjøres for å snu trenden</w:t>
      </w:r>
      <w:r w:rsidR="5487316A">
        <w:t>?</w:t>
      </w:r>
    </w:p>
    <w:p w14:paraId="2AA137E0" w14:textId="28487550" w:rsidR="453099A9" w:rsidRDefault="453099A9" w:rsidP="453099A9"/>
    <w:p w14:paraId="6E876AD0" w14:textId="0CFB2930" w:rsidR="00EE5626" w:rsidRDefault="00EE5626" w:rsidP="00862ACB">
      <w:pPr>
        <w:pStyle w:val="Overskrift3"/>
      </w:pPr>
      <w:r>
        <w:lastRenderedPageBreak/>
        <w:t>Hare</w:t>
      </w:r>
    </w:p>
    <w:p w14:paraId="427CCB9D" w14:textId="7E0EA570" w:rsidR="00EC1AE6" w:rsidRDefault="00EE5626" w:rsidP="00EC1AE6">
      <w:r>
        <w:t>Tilbakemeldinger fra lokale jegere sør i landet tyder på at harebestanden er betydelig</w:t>
      </w:r>
      <w:r w:rsidR="00EC1AE6">
        <w:t xml:space="preserve"> redusert seinere år. En kartlegging av årsakssammenhenger til denne tilbakegangen anses som interessant. </w:t>
      </w:r>
    </w:p>
    <w:p w14:paraId="5BCECD9D" w14:textId="468F709E" w:rsidR="00EC1AE6" w:rsidRDefault="00EC1AE6" w:rsidP="00862ACB">
      <w:pPr>
        <w:pStyle w:val="Overskrift3"/>
      </w:pPr>
      <w:r>
        <w:t>Rødrev</w:t>
      </w:r>
    </w:p>
    <w:p w14:paraId="6FD17A6F" w14:textId="56304BC6" w:rsidR="00EE5626" w:rsidRDefault="00EC1AE6" w:rsidP="00EC1AE6">
      <w:r>
        <w:t>Rødreven er</w:t>
      </w:r>
      <w:r w:rsidR="00A27A5F">
        <w:t>, til</w:t>
      </w:r>
      <w:r w:rsidR="0014636C">
        <w:t xml:space="preserve"> </w:t>
      </w:r>
      <w:r w:rsidR="00A27A5F">
        <w:t>tross for sin</w:t>
      </w:r>
      <w:r>
        <w:t xml:space="preserve"> tallrik</w:t>
      </w:r>
      <w:r w:rsidR="00A27A5F">
        <w:t>het, en</w:t>
      </w:r>
      <w:r>
        <w:t xml:space="preserve"> art som det likevel er lite kunnskap rundt. Det er behov for å se på bestandsutvikling, tilpasning til menneskelig aktivitet og klima, og hvordan den </w:t>
      </w:r>
      <w:r w:rsidR="00A27A5F">
        <w:t>p</w:t>
      </w:r>
      <w:r>
        <w:t>åvirker annet vilt.</w:t>
      </w:r>
    </w:p>
    <w:p w14:paraId="3FFD6FF0" w14:textId="77777777" w:rsidR="00FA4B70" w:rsidRDefault="00FA4B70" w:rsidP="00EC1AE6"/>
    <w:p w14:paraId="1A91730F" w14:textId="77777777" w:rsidR="00FA4B70" w:rsidRDefault="00FA4B70" w:rsidP="00862ACB">
      <w:pPr>
        <w:pStyle w:val="Overskrift3"/>
      </w:pPr>
      <w:r>
        <w:t>Bever</w:t>
      </w:r>
    </w:p>
    <w:p w14:paraId="58F7D63F" w14:textId="77777777" w:rsidR="00FA4B70" w:rsidRDefault="00FA4B70" w:rsidP="00FA4B70">
      <w:r>
        <w:t xml:space="preserve">Hvordan er jakttid på bever tilpasset yngletiden, og hvilken bestandsutvikling gir dagens </w:t>
      </w:r>
    </w:p>
    <w:p w14:paraId="36E319E3" w14:textId="4A31586F" w:rsidR="00FA4B70" w:rsidRDefault="00FA4B70" w:rsidP="00FA4B70">
      <w:r>
        <w:t>forvaltning av bever</w:t>
      </w:r>
      <w:r w:rsidR="003442C2">
        <w:t>.</w:t>
      </w:r>
    </w:p>
    <w:p w14:paraId="2D211A36" w14:textId="77777777" w:rsidR="00862ACB" w:rsidRDefault="00862ACB" w:rsidP="00862ACB"/>
    <w:p w14:paraId="0E53ADA3" w14:textId="14E35545" w:rsidR="00862ACB" w:rsidRDefault="00A63121" w:rsidP="00862ACB">
      <w:pPr>
        <w:pStyle w:val="Overskrift3"/>
      </w:pPr>
      <w:r>
        <w:t>Annet</w:t>
      </w:r>
    </w:p>
    <w:p w14:paraId="3B38FD23" w14:textId="7D295AC4" w:rsidR="00862ACB" w:rsidRDefault="00862ACB" w:rsidP="00862ACB">
      <w:r>
        <w:t>Det er begrenset med midler til ikke høstbare arte</w:t>
      </w:r>
      <w:r w:rsidR="00EB1AAA">
        <w:t>r</w:t>
      </w:r>
      <w:r>
        <w:t xml:space="preserve"> over denne tilskuddsordningen. </w:t>
      </w:r>
    </w:p>
    <w:p w14:paraId="322CDF4F" w14:textId="77777777" w:rsidR="00862ACB" w:rsidRDefault="00862ACB" w:rsidP="00862ACB">
      <w:r>
        <w:t xml:space="preserve">Gjennom de siste revisjonene av jakttidsforskriften er det flere arter som er tatt ut av </w:t>
      </w:r>
    </w:p>
    <w:p w14:paraId="7E7F956A" w14:textId="460EE01D" w:rsidR="00862ACB" w:rsidRDefault="00862ACB" w:rsidP="00862ACB">
      <w:r>
        <w:t xml:space="preserve">forskriften. Ved siste revisjon var dette heilo og rødvingetrost. Artene </w:t>
      </w:r>
      <w:r w:rsidR="00847955">
        <w:t>er</w:t>
      </w:r>
      <w:r>
        <w:t xml:space="preserve"> tatt ut pga</w:t>
      </w:r>
      <w:r w:rsidR="000E1B98">
        <w:t>.</w:t>
      </w:r>
      <w:r>
        <w:t xml:space="preserve"> </w:t>
      </w:r>
    </w:p>
    <w:p w14:paraId="7F93FACA" w14:textId="6CC038EA" w:rsidR="00862ACB" w:rsidRDefault="00862ACB" w:rsidP="00862ACB">
      <w:r>
        <w:t xml:space="preserve">negative endringer i bestandene over tid. Dette kan endre seg i positiv retning for </w:t>
      </w:r>
    </w:p>
    <w:p w14:paraId="3222D777" w14:textId="1E5DDDD3" w:rsidR="002C3F1E" w:rsidRPr="002C3F1E" w:rsidRDefault="00862ACB" w:rsidP="002C3F1E">
      <w:r>
        <w:t>bestanden</w:t>
      </w:r>
      <w:r w:rsidR="7F2FDB1D">
        <w:t>e</w:t>
      </w:r>
      <w:r>
        <w:t xml:space="preserve">, og artene kan bli høstbare igjen. </w:t>
      </w:r>
      <w:r w:rsidR="00134B52">
        <w:t>Det</w:t>
      </w:r>
      <w:r w:rsidR="004653F9">
        <w:t>t</w:t>
      </w:r>
      <w:r w:rsidR="00134B52">
        <w:t>e kan også omfatte arter som tidligere ikke har vært høstbare, men der sterk bestandsutvikling og</w:t>
      </w:r>
      <w:r w:rsidR="00191396">
        <w:t>/eller</w:t>
      </w:r>
      <w:r w:rsidR="00134B52">
        <w:t xml:space="preserve"> øken</w:t>
      </w:r>
      <w:r w:rsidR="00D946EF">
        <w:t>d</w:t>
      </w:r>
      <w:r w:rsidR="00134B52">
        <w:t xml:space="preserve">e konfliktnivå kan gjøre det aktuelt å åpne for </w:t>
      </w:r>
      <w:r w:rsidR="000C0295">
        <w:t xml:space="preserve">uttak gjennom </w:t>
      </w:r>
      <w:r w:rsidR="00134B52">
        <w:t>jakt</w:t>
      </w:r>
      <w:r w:rsidR="007008BB">
        <w:t xml:space="preserve">. </w:t>
      </w:r>
      <w:r>
        <w:t>For noen arter kan kunnskapsgrunnlaget</w:t>
      </w:r>
      <w:r w:rsidR="00D138E6">
        <w:t xml:space="preserve"> </w:t>
      </w:r>
      <w:r>
        <w:t>være mangelfullt. Kunnskap om bestandsutvikling for disse artene vil derfor være viktig.</w:t>
      </w:r>
      <w:r w:rsidR="002C3F1E">
        <w:t xml:space="preserve"> Det stilles stadig større krav til en helhetlig og kunnskapsbasert forvaltning der man ser viltet, viltets leveområder og hvilke faktorer som påvirker disse i sammenheng. Økt kunnskap som rettes mot viltet og hvordan en kan forvalte viltet på en bærekraftig måte i tråd med lovverket er nødvendig. </w:t>
      </w:r>
    </w:p>
    <w:p w14:paraId="521BEEC5" w14:textId="77777777" w:rsidR="00766124" w:rsidRDefault="00766124" w:rsidP="00862ACB"/>
    <w:p w14:paraId="4EE32667" w14:textId="5E2A9353" w:rsidR="00766124" w:rsidRPr="002C3F1E" w:rsidRDefault="00766124" w:rsidP="00766124">
      <w:r w:rsidRPr="002C3F1E">
        <w:t>Prosjekter som ser på hvordan arter og økosystemer fungerer sammen og påvirker hverandre</w:t>
      </w:r>
      <w:r w:rsidR="00716FEF" w:rsidRPr="002C3F1E">
        <w:t xml:space="preserve"> vil ha prioritet framfor prosjekter rettet mot enkeltarter</w:t>
      </w:r>
      <w:r w:rsidRPr="002C3F1E">
        <w:t xml:space="preserve">. </w:t>
      </w:r>
    </w:p>
    <w:p w14:paraId="7B4528A3" w14:textId="77777777" w:rsidR="00766124" w:rsidRPr="002C3F1E" w:rsidRDefault="00766124" w:rsidP="00766124"/>
    <w:p w14:paraId="36816F9E" w14:textId="064F1BB2" w:rsidR="00034155" w:rsidRDefault="00DF0C7D" w:rsidP="00034155">
      <w:r>
        <w:t>For p</w:t>
      </w:r>
      <w:r w:rsidR="002622A5">
        <w:t xml:space="preserve">rosjekter eller aktiviteter som </w:t>
      </w:r>
      <w:r w:rsidR="008C3B3F">
        <w:t xml:space="preserve">rettes mot trua arter henvises </w:t>
      </w:r>
      <w:r w:rsidR="002622A5">
        <w:t xml:space="preserve">til </w:t>
      </w:r>
      <w:r w:rsidR="00034155" w:rsidRPr="004A7B34">
        <w:t>tilskuddsordning</w:t>
      </w:r>
      <w:r w:rsidR="002622A5">
        <w:t>en</w:t>
      </w:r>
      <w:r w:rsidR="006F43C6">
        <w:t>;</w:t>
      </w:r>
      <w:r w:rsidR="00034155" w:rsidRPr="004A7B34">
        <w:t xml:space="preserve"> </w:t>
      </w:r>
      <w:r w:rsidR="006F43C6">
        <w:t>"</w:t>
      </w:r>
      <w:r w:rsidR="00034155" w:rsidRPr="006F43C6">
        <w:rPr>
          <w:i/>
          <w:iCs/>
        </w:rPr>
        <w:t>Tilskudd til trua arte</w:t>
      </w:r>
      <w:r w:rsidR="004A7B34" w:rsidRPr="006F43C6">
        <w:rPr>
          <w:i/>
          <w:iCs/>
        </w:rPr>
        <w:t>r</w:t>
      </w:r>
      <w:r w:rsidR="006F43C6">
        <w:t>".</w:t>
      </w:r>
    </w:p>
    <w:p w14:paraId="0B7FEFCC" w14:textId="0F8AD9F5" w:rsidR="00034155" w:rsidRDefault="00034155" w:rsidP="00034155">
      <w:r>
        <w:t xml:space="preserve"> </w:t>
      </w:r>
    </w:p>
    <w:p w14:paraId="461F1F8E" w14:textId="77777777" w:rsidR="00034155" w:rsidRDefault="00034155" w:rsidP="00034155"/>
    <w:p w14:paraId="1C02E7C0" w14:textId="77777777" w:rsidR="00034155" w:rsidRPr="00E33504" w:rsidRDefault="00034155" w:rsidP="00862ACB"/>
    <w:sectPr w:rsidR="00034155" w:rsidRPr="00E33504" w:rsidSect="004009C4">
      <w:headerReference w:type="even" r:id="rId12"/>
      <w:headerReference w:type="default" r:id="rId13"/>
      <w:footerReference w:type="default" r:id="rId14"/>
      <w:headerReference w:type="first" r:id="rId15"/>
      <w:footerReference w:type="first" r:id="rId16"/>
      <w:pgSz w:w="11906" w:h="16838" w:code="9"/>
      <w:pgMar w:top="2552" w:right="1418" w:bottom="1701" w:left="1418" w:header="510" w:footer="67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34F1" w14:textId="77777777" w:rsidR="00982CDB" w:rsidRDefault="00982CDB" w:rsidP="00D57883">
      <w:r>
        <w:separator/>
      </w:r>
    </w:p>
  </w:endnote>
  <w:endnote w:type="continuationSeparator" w:id="0">
    <w:p w14:paraId="463E6A90" w14:textId="77777777" w:rsidR="00982CDB" w:rsidRDefault="00982CDB" w:rsidP="00D57883">
      <w:r>
        <w:continuationSeparator/>
      </w:r>
    </w:p>
  </w:endnote>
  <w:endnote w:type="continuationNotice" w:id="1">
    <w:p w14:paraId="64B5D3A1" w14:textId="77777777" w:rsidR="00982CDB" w:rsidRDefault="00982C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35F2" w14:textId="77777777" w:rsidR="000A34C4" w:rsidRPr="00DA5D4D" w:rsidRDefault="00DA5D4D" w:rsidP="00DA5D4D">
    <w:pPr>
      <w:pStyle w:val="Bunntekst"/>
      <w:jc w:val="center"/>
    </w:pPr>
    <w:r w:rsidRPr="00DA5D4D">
      <w:t xml:space="preserve">Side </w:t>
    </w:r>
    <w:r w:rsidR="0003664E">
      <w:fldChar w:fldCharType="begin"/>
    </w:r>
    <w:r w:rsidR="0003664E">
      <w:instrText xml:space="preserve"> PAGE   \* MERGEFORMAT </w:instrText>
    </w:r>
    <w:r w:rsidR="0003664E">
      <w:fldChar w:fldCharType="separate"/>
    </w:r>
    <w:r w:rsidR="0003664E">
      <w:rPr>
        <w:noProof/>
      </w:rPr>
      <w:t>2</w:t>
    </w:r>
    <w:r w:rsidR="0003664E">
      <w:fldChar w:fldCharType="end"/>
    </w:r>
    <w:r w:rsidRPr="00DA5D4D">
      <w:t xml:space="preserve"> av </w:t>
    </w:r>
    <w:r w:rsidR="00473746">
      <w:fldChar w:fldCharType="begin"/>
    </w:r>
    <w:r w:rsidR="00473746">
      <w:instrText>NUMPAGES   \* MERGEFORMAT</w:instrText>
    </w:r>
    <w:r w:rsidR="00473746">
      <w:fldChar w:fldCharType="separate"/>
    </w:r>
    <w:r w:rsidR="0003664E">
      <w:rPr>
        <w:noProof/>
      </w:rPr>
      <w:t>3</w:t>
    </w:r>
    <w:r w:rsidR="0047374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FDAA" w14:textId="77777777" w:rsidR="006469E3" w:rsidRPr="00D80919" w:rsidRDefault="00D80919" w:rsidP="00DA5D4D">
    <w:pPr>
      <w:pStyle w:val="Bunntekst"/>
    </w:pPr>
    <w:r w:rsidRPr="00D80919">
      <w:t xml:space="preserve">Side </w:t>
    </w:r>
    <w:r>
      <w:fldChar w:fldCharType="begin"/>
    </w:r>
    <w:r>
      <w:instrText xml:space="preserve"> PAGE   \* MERGEFORMAT </w:instrText>
    </w:r>
    <w:r>
      <w:fldChar w:fldCharType="separate"/>
    </w:r>
    <w:r>
      <w:rPr>
        <w:noProof/>
      </w:rPr>
      <w:t>1</w:t>
    </w:r>
    <w:r>
      <w:fldChar w:fldCharType="end"/>
    </w:r>
    <w:r w:rsidRPr="00D80919">
      <w:t xml:space="preserve"> av </w:t>
    </w:r>
    <w:r w:rsidR="00473746">
      <w:fldChar w:fldCharType="begin"/>
    </w:r>
    <w:r w:rsidR="00473746">
      <w:instrText>NUMPAGES   \* MERGEFORMAT</w:instrText>
    </w:r>
    <w:r w:rsidR="00473746">
      <w:fldChar w:fldCharType="separate"/>
    </w:r>
    <w:r>
      <w:rPr>
        <w:noProof/>
      </w:rPr>
      <w:t>1</w:t>
    </w:r>
    <w:r w:rsidR="004737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F0B86" w14:textId="77777777" w:rsidR="00982CDB" w:rsidRDefault="00982CDB" w:rsidP="00D57883">
      <w:r>
        <w:separator/>
      </w:r>
    </w:p>
  </w:footnote>
  <w:footnote w:type="continuationSeparator" w:id="0">
    <w:p w14:paraId="02A444C3" w14:textId="77777777" w:rsidR="00982CDB" w:rsidRDefault="00982CDB" w:rsidP="00D57883">
      <w:r>
        <w:continuationSeparator/>
      </w:r>
    </w:p>
  </w:footnote>
  <w:footnote w:type="continuationNotice" w:id="1">
    <w:p w14:paraId="462D44C0" w14:textId="77777777" w:rsidR="00982CDB" w:rsidRDefault="00982CD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D60C" w14:textId="77777777" w:rsidR="000D460B" w:rsidRDefault="000D460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5619" w14:textId="77777777" w:rsidR="00310C57" w:rsidRPr="000D460B" w:rsidRDefault="009675F1" w:rsidP="004009C4">
    <w:pPr>
      <w:pStyle w:val="Topptekst"/>
      <w:tabs>
        <w:tab w:val="clear" w:pos="9072"/>
        <w:tab w:val="right" w:pos="8791"/>
      </w:tabs>
      <w:ind w:right="279"/>
      <w:rPr>
        <w:b w:val="0"/>
        <w:color w:val="000000" w:themeColor="text1"/>
      </w:rPr>
    </w:pPr>
    <w:r w:rsidRPr="000D460B">
      <w:rPr>
        <w:b w:val="0"/>
        <w:noProof/>
        <w:color w:val="000000" w:themeColor="text1"/>
      </w:rPr>
      <w:drawing>
        <wp:anchor distT="0" distB="0" distL="114300" distR="114300" simplePos="0" relativeHeight="251658241" behindDoc="0" locked="0" layoutInCell="1" allowOverlap="1" wp14:anchorId="2301D057" wp14:editId="17A26E47">
          <wp:simplePos x="0" y="0"/>
          <wp:positionH relativeFrom="margin">
            <wp:posOffset>-122555</wp:posOffset>
          </wp:positionH>
          <wp:positionV relativeFrom="page">
            <wp:posOffset>407035</wp:posOffset>
          </wp:positionV>
          <wp:extent cx="1569600" cy="644400"/>
          <wp:effectExtent l="0" t="0" r="0" b="0"/>
          <wp:wrapNone/>
          <wp:docPr id="2" name="Picture 2"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escr="Et bilde som inneholder tekst&#10;&#10;Automatisk generert beskrivelse"/>
                  <pic:cNvPicPr/>
                </pic:nvPicPr>
                <pic:blipFill>
                  <a:blip r:embed="rId1"/>
                  <a:stretch>
                    <a:fillRect/>
                  </a:stretch>
                </pic:blipFill>
                <pic:spPr>
                  <a:xfrm>
                    <a:off x="0" y="0"/>
                    <a:ext cx="1569600" cy="644400"/>
                  </a:xfrm>
                  <a:prstGeom prst="rect">
                    <a:avLst/>
                  </a:prstGeom>
                </pic:spPr>
              </pic:pic>
            </a:graphicData>
          </a:graphic>
          <wp14:sizeRelH relativeFrom="margin">
            <wp14:pctWidth>0</wp14:pctWidth>
          </wp14:sizeRelH>
          <wp14:sizeRelV relativeFrom="margin">
            <wp14:pctHeight>0</wp14:pctHeight>
          </wp14:sizeRelV>
        </wp:anchor>
      </w:drawing>
    </w:r>
    <w:sdt>
      <w:sdtPr>
        <w:rPr>
          <w:b w:val="0"/>
          <w:color w:val="000000" w:themeColor="text1"/>
        </w:rPr>
        <w:alias w:val="Tittel"/>
        <w:tag w:val=""/>
        <w:id w:val="-1881384557"/>
        <w:placeholder>
          <w:docPart w:val="C76BA91E75FF4E0FA8231F0A8632EA7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4009C4" w:rsidRPr="000D460B">
          <w:rPr>
            <w:rStyle w:val="Plassholdertekst"/>
            <w:rFonts w:eastAsiaTheme="minorHAnsi"/>
            <w:b w:val="0"/>
            <w:color w:val="000000" w:themeColor="text1"/>
          </w:rPr>
          <w:t>[Tittel]</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20D3" w14:textId="77777777" w:rsidR="00E86842" w:rsidRDefault="002A2A66" w:rsidP="00D57883">
    <w:pPr>
      <w:pStyle w:val="Topptekst"/>
    </w:pPr>
    <w:r w:rsidRPr="00E86842">
      <w:rPr>
        <w:noProof/>
      </w:rPr>
      <w:drawing>
        <wp:anchor distT="0" distB="0" distL="114300" distR="114300" simplePos="0" relativeHeight="251658240" behindDoc="0" locked="0" layoutInCell="1" allowOverlap="1" wp14:anchorId="4D6D5702" wp14:editId="76AFD0EC">
          <wp:simplePos x="0" y="0"/>
          <wp:positionH relativeFrom="margin">
            <wp:posOffset>-122173</wp:posOffset>
          </wp:positionH>
          <wp:positionV relativeFrom="page">
            <wp:posOffset>406987</wp:posOffset>
          </wp:positionV>
          <wp:extent cx="1570638" cy="644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ogo"/>
                  <pic:cNvPicPr/>
                </pic:nvPicPr>
                <pic:blipFill>
                  <a:blip r:embed="rId1"/>
                  <a:stretch>
                    <a:fillRect/>
                  </a:stretch>
                </pic:blipFill>
                <pic:spPr>
                  <a:xfrm>
                    <a:off x="0" y="0"/>
                    <a:ext cx="1570638" cy="64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182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082D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019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B665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549B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586F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A2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B4A0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0C3CEA"/>
    <w:lvl w:ilvl="0">
      <w:start w:val="1"/>
      <w:numFmt w:val="decimal"/>
      <w:lvlText w:val="%1."/>
      <w:lvlJc w:val="left"/>
      <w:pPr>
        <w:tabs>
          <w:tab w:val="num" w:pos="360"/>
        </w:tabs>
        <w:ind w:left="360" w:hanging="360"/>
      </w:pPr>
    </w:lvl>
  </w:abstractNum>
  <w:abstractNum w:abstractNumId="9" w15:restartNumberingAfterBreak="0">
    <w:nsid w:val="3CFB39CA"/>
    <w:multiLevelType w:val="hybridMultilevel"/>
    <w:tmpl w:val="67FCB86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47A5574D"/>
    <w:multiLevelType w:val="multilevel"/>
    <w:tmpl w:val="5ED0B29C"/>
    <w:lvl w:ilvl="0">
      <w:start w:val="1"/>
      <w:numFmt w:val="bullet"/>
      <w:pStyle w:val="Punktliste"/>
      <w:lvlText w:val=""/>
      <w:lvlJc w:val="left"/>
      <w:pPr>
        <w:ind w:left="198" w:hanging="198"/>
      </w:pPr>
      <w:rPr>
        <w:rFonts w:ascii="Symbol" w:hAnsi="Symbol" w:cs="Times New Roman" w:hint="default"/>
        <w:color w:val="auto"/>
      </w:rPr>
    </w:lvl>
    <w:lvl w:ilvl="1">
      <w:start w:val="1"/>
      <w:numFmt w:val="bullet"/>
      <w:pStyle w:val="Punktliste2"/>
      <w:lvlText w:val=""/>
      <w:lvlJc w:val="left"/>
      <w:pPr>
        <w:ind w:left="396" w:hanging="198"/>
      </w:pPr>
      <w:rPr>
        <w:rFonts w:ascii="Symbol" w:hAnsi="Symbol" w:cs="Times New Roman" w:hint="default"/>
        <w:color w:val="auto"/>
      </w:rPr>
    </w:lvl>
    <w:lvl w:ilvl="2">
      <w:start w:val="1"/>
      <w:numFmt w:val="bullet"/>
      <w:pStyle w:val="Punktliste3"/>
      <w:lvlText w:val=""/>
      <w:lvlJc w:val="left"/>
      <w:pPr>
        <w:ind w:left="594" w:hanging="198"/>
      </w:pPr>
      <w:rPr>
        <w:rFonts w:ascii="Symbol" w:hAnsi="Symbol" w:cs="Times New Roman" w:hint="default"/>
        <w:color w:val="auto"/>
      </w:rPr>
    </w:lvl>
    <w:lvl w:ilvl="3">
      <w:start w:val="1"/>
      <w:numFmt w:val="bullet"/>
      <w:lvlText w:val=""/>
      <w:lvlJc w:val="left"/>
      <w:pPr>
        <w:ind w:left="792" w:hanging="198"/>
      </w:pPr>
      <w:rPr>
        <w:rFonts w:ascii="Symbol" w:hAnsi="Symbol" w:cs="Times New Roman" w:hint="default"/>
        <w:color w:val="auto"/>
      </w:rPr>
    </w:lvl>
    <w:lvl w:ilvl="4">
      <w:start w:val="1"/>
      <w:numFmt w:val="bullet"/>
      <w:lvlText w:val=""/>
      <w:lvlJc w:val="left"/>
      <w:pPr>
        <w:ind w:left="990" w:hanging="198"/>
      </w:pPr>
      <w:rPr>
        <w:rFonts w:ascii="Symbol" w:hAnsi="Symbol" w:cs="Times New Roman" w:hint="default"/>
        <w:color w:val="auto"/>
      </w:rPr>
    </w:lvl>
    <w:lvl w:ilvl="5">
      <w:start w:val="1"/>
      <w:numFmt w:val="bullet"/>
      <w:lvlText w:val=""/>
      <w:lvlJc w:val="left"/>
      <w:pPr>
        <w:ind w:left="1188" w:hanging="198"/>
      </w:pPr>
      <w:rPr>
        <w:rFonts w:ascii="Symbol" w:hAnsi="Symbol" w:cs="Times New Roman" w:hint="default"/>
        <w:color w:val="auto"/>
      </w:rPr>
    </w:lvl>
    <w:lvl w:ilvl="6">
      <w:start w:val="1"/>
      <w:numFmt w:val="bullet"/>
      <w:lvlText w:val=""/>
      <w:lvlJc w:val="left"/>
      <w:pPr>
        <w:ind w:left="1386" w:hanging="198"/>
      </w:pPr>
      <w:rPr>
        <w:rFonts w:ascii="Symbol" w:hAnsi="Symbol" w:cs="Times New Roman" w:hint="default"/>
        <w:color w:val="auto"/>
      </w:rPr>
    </w:lvl>
    <w:lvl w:ilvl="7">
      <w:start w:val="1"/>
      <w:numFmt w:val="bullet"/>
      <w:lvlText w:val=""/>
      <w:lvlJc w:val="left"/>
      <w:pPr>
        <w:ind w:left="1584" w:hanging="198"/>
      </w:pPr>
      <w:rPr>
        <w:rFonts w:ascii="Symbol" w:hAnsi="Symbol" w:cs="Times New Roman" w:hint="default"/>
        <w:color w:val="auto"/>
      </w:rPr>
    </w:lvl>
    <w:lvl w:ilvl="8">
      <w:start w:val="1"/>
      <w:numFmt w:val="bullet"/>
      <w:lvlText w:val=""/>
      <w:lvlJc w:val="left"/>
      <w:pPr>
        <w:ind w:left="1782" w:hanging="198"/>
      </w:pPr>
      <w:rPr>
        <w:rFonts w:ascii="Symbol" w:hAnsi="Symbol" w:cs="Times New Roman" w:hint="default"/>
        <w:color w:val="auto"/>
      </w:rPr>
    </w:lvl>
  </w:abstractNum>
  <w:abstractNum w:abstractNumId="11" w15:restartNumberingAfterBreak="0">
    <w:nsid w:val="56B64DFB"/>
    <w:multiLevelType w:val="multilevel"/>
    <w:tmpl w:val="19B82F18"/>
    <w:lvl w:ilvl="0">
      <w:start w:val="1"/>
      <w:numFmt w:val="decimal"/>
      <w:lvlText w:val="%1."/>
      <w:lvlJc w:val="left"/>
      <w:pPr>
        <w:ind w:left="482" w:hanging="482"/>
      </w:pPr>
      <w:rPr>
        <w:rFonts w:hint="default"/>
      </w:rPr>
    </w:lvl>
    <w:lvl w:ilvl="1">
      <w:start w:val="1"/>
      <w:numFmt w:val="decimal"/>
      <w:lvlText w:val="%1.%2"/>
      <w:lvlJc w:val="left"/>
      <w:pPr>
        <w:ind w:left="993"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2" w15:restartNumberingAfterBreak="0">
    <w:nsid w:val="63CD70AA"/>
    <w:multiLevelType w:val="hybridMultilevel"/>
    <w:tmpl w:val="E55CBB0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86346745">
    <w:abstractNumId w:val="11"/>
  </w:num>
  <w:num w:numId="2" w16cid:durableId="128934869">
    <w:abstractNumId w:val="10"/>
  </w:num>
  <w:num w:numId="3" w16cid:durableId="373845070">
    <w:abstractNumId w:val="7"/>
  </w:num>
  <w:num w:numId="4" w16cid:durableId="1145004077">
    <w:abstractNumId w:val="6"/>
  </w:num>
  <w:num w:numId="5" w16cid:durableId="1360082095">
    <w:abstractNumId w:val="10"/>
  </w:num>
  <w:num w:numId="6" w16cid:durableId="203635779">
    <w:abstractNumId w:val="9"/>
  </w:num>
  <w:num w:numId="7" w16cid:durableId="1794326602">
    <w:abstractNumId w:val="12"/>
  </w:num>
  <w:num w:numId="8" w16cid:durableId="758408699">
    <w:abstractNumId w:val="11"/>
  </w:num>
  <w:num w:numId="9" w16cid:durableId="465397865">
    <w:abstractNumId w:val="11"/>
  </w:num>
  <w:num w:numId="10" w16cid:durableId="1528369560">
    <w:abstractNumId w:val="11"/>
  </w:num>
  <w:num w:numId="11" w16cid:durableId="328951681">
    <w:abstractNumId w:val="11"/>
  </w:num>
  <w:num w:numId="12" w16cid:durableId="41178506">
    <w:abstractNumId w:val="11"/>
  </w:num>
  <w:num w:numId="13" w16cid:durableId="1818063438">
    <w:abstractNumId w:val="11"/>
  </w:num>
  <w:num w:numId="14" w16cid:durableId="1119032348">
    <w:abstractNumId w:val="8"/>
  </w:num>
  <w:num w:numId="15" w16cid:durableId="272710763">
    <w:abstractNumId w:val="3"/>
  </w:num>
  <w:num w:numId="16" w16cid:durableId="1354107552">
    <w:abstractNumId w:val="2"/>
  </w:num>
  <w:num w:numId="17" w16cid:durableId="559174725">
    <w:abstractNumId w:val="1"/>
  </w:num>
  <w:num w:numId="18" w16cid:durableId="1842813858">
    <w:abstractNumId w:val="0"/>
  </w:num>
  <w:num w:numId="19" w16cid:durableId="1629316407">
    <w:abstractNumId w:val="5"/>
  </w:num>
  <w:num w:numId="20" w16cid:durableId="288097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BB"/>
    <w:rsid w:val="000009B8"/>
    <w:rsid w:val="00000D38"/>
    <w:rsid w:val="0001425E"/>
    <w:rsid w:val="00017C53"/>
    <w:rsid w:val="000211CE"/>
    <w:rsid w:val="00034155"/>
    <w:rsid w:val="00035195"/>
    <w:rsid w:val="0003664E"/>
    <w:rsid w:val="00042575"/>
    <w:rsid w:val="00060CA7"/>
    <w:rsid w:val="00065777"/>
    <w:rsid w:val="00084C8E"/>
    <w:rsid w:val="00085049"/>
    <w:rsid w:val="00086C49"/>
    <w:rsid w:val="0008702C"/>
    <w:rsid w:val="000918B4"/>
    <w:rsid w:val="000A34C4"/>
    <w:rsid w:val="000A4897"/>
    <w:rsid w:val="000B1969"/>
    <w:rsid w:val="000B1A2B"/>
    <w:rsid w:val="000C0295"/>
    <w:rsid w:val="000D460B"/>
    <w:rsid w:val="000E0711"/>
    <w:rsid w:val="000E1B98"/>
    <w:rsid w:val="000F1026"/>
    <w:rsid w:val="000F2AE1"/>
    <w:rsid w:val="00101118"/>
    <w:rsid w:val="00102F0F"/>
    <w:rsid w:val="00114F32"/>
    <w:rsid w:val="00114F66"/>
    <w:rsid w:val="001325E3"/>
    <w:rsid w:val="00132BBC"/>
    <w:rsid w:val="00134B52"/>
    <w:rsid w:val="00136677"/>
    <w:rsid w:val="00137AF0"/>
    <w:rsid w:val="00137D69"/>
    <w:rsid w:val="0014636C"/>
    <w:rsid w:val="0015079E"/>
    <w:rsid w:val="00154568"/>
    <w:rsid w:val="00160CF7"/>
    <w:rsid w:val="0016162D"/>
    <w:rsid w:val="00162897"/>
    <w:rsid w:val="00163296"/>
    <w:rsid w:val="00172136"/>
    <w:rsid w:val="001737CA"/>
    <w:rsid w:val="001904BC"/>
    <w:rsid w:val="00191396"/>
    <w:rsid w:val="00191866"/>
    <w:rsid w:val="001A100C"/>
    <w:rsid w:val="001B5635"/>
    <w:rsid w:val="001C2309"/>
    <w:rsid w:val="001C35D2"/>
    <w:rsid w:val="001C5ACE"/>
    <w:rsid w:val="001D00AF"/>
    <w:rsid w:val="001D41AD"/>
    <w:rsid w:val="001E4A08"/>
    <w:rsid w:val="002069CC"/>
    <w:rsid w:val="00216F0C"/>
    <w:rsid w:val="002171C7"/>
    <w:rsid w:val="00223D08"/>
    <w:rsid w:val="00224FB2"/>
    <w:rsid w:val="0022612C"/>
    <w:rsid w:val="0022731D"/>
    <w:rsid w:val="00227952"/>
    <w:rsid w:val="002400CD"/>
    <w:rsid w:val="00244530"/>
    <w:rsid w:val="00246793"/>
    <w:rsid w:val="00253861"/>
    <w:rsid w:val="00255DCD"/>
    <w:rsid w:val="002622A5"/>
    <w:rsid w:val="00264E07"/>
    <w:rsid w:val="00266ACE"/>
    <w:rsid w:val="00272419"/>
    <w:rsid w:val="00273140"/>
    <w:rsid w:val="002848E7"/>
    <w:rsid w:val="00290746"/>
    <w:rsid w:val="002A1A85"/>
    <w:rsid w:val="002A2A66"/>
    <w:rsid w:val="002A65D2"/>
    <w:rsid w:val="002B34B0"/>
    <w:rsid w:val="002C25CC"/>
    <w:rsid w:val="002C3F1E"/>
    <w:rsid w:val="002C5737"/>
    <w:rsid w:val="002C6462"/>
    <w:rsid w:val="002D09DD"/>
    <w:rsid w:val="002D1DCF"/>
    <w:rsid w:val="002D3739"/>
    <w:rsid w:val="002D48CD"/>
    <w:rsid w:val="002D6AC2"/>
    <w:rsid w:val="002D7EE1"/>
    <w:rsid w:val="002E1271"/>
    <w:rsid w:val="002E300E"/>
    <w:rsid w:val="002E7671"/>
    <w:rsid w:val="002E783C"/>
    <w:rsid w:val="002F37E4"/>
    <w:rsid w:val="003008D4"/>
    <w:rsid w:val="003074BC"/>
    <w:rsid w:val="0030752F"/>
    <w:rsid w:val="00310C57"/>
    <w:rsid w:val="0031471C"/>
    <w:rsid w:val="00324C1E"/>
    <w:rsid w:val="00326443"/>
    <w:rsid w:val="003442C2"/>
    <w:rsid w:val="00345C61"/>
    <w:rsid w:val="00361476"/>
    <w:rsid w:val="003615F9"/>
    <w:rsid w:val="00366DE6"/>
    <w:rsid w:val="00374BF8"/>
    <w:rsid w:val="00380BC8"/>
    <w:rsid w:val="003853DC"/>
    <w:rsid w:val="0038786C"/>
    <w:rsid w:val="003945B0"/>
    <w:rsid w:val="00396FC1"/>
    <w:rsid w:val="003A05E1"/>
    <w:rsid w:val="003B3A17"/>
    <w:rsid w:val="003B4A16"/>
    <w:rsid w:val="003C049E"/>
    <w:rsid w:val="003C5F23"/>
    <w:rsid w:val="003D00D3"/>
    <w:rsid w:val="003D7859"/>
    <w:rsid w:val="003F0F84"/>
    <w:rsid w:val="004000CD"/>
    <w:rsid w:val="004009C4"/>
    <w:rsid w:val="00403E06"/>
    <w:rsid w:val="0040423D"/>
    <w:rsid w:val="0040594B"/>
    <w:rsid w:val="00435DF6"/>
    <w:rsid w:val="004362C0"/>
    <w:rsid w:val="00437303"/>
    <w:rsid w:val="004473A5"/>
    <w:rsid w:val="00456B32"/>
    <w:rsid w:val="004605BA"/>
    <w:rsid w:val="004653F9"/>
    <w:rsid w:val="00470E36"/>
    <w:rsid w:val="0047129A"/>
    <w:rsid w:val="00473746"/>
    <w:rsid w:val="00475FDE"/>
    <w:rsid w:val="00485EBC"/>
    <w:rsid w:val="00486E9F"/>
    <w:rsid w:val="00490129"/>
    <w:rsid w:val="00492E95"/>
    <w:rsid w:val="004A18BF"/>
    <w:rsid w:val="004A3C32"/>
    <w:rsid w:val="004A4466"/>
    <w:rsid w:val="004A450D"/>
    <w:rsid w:val="004A7B34"/>
    <w:rsid w:val="004B181A"/>
    <w:rsid w:val="004B2A42"/>
    <w:rsid w:val="004B57BB"/>
    <w:rsid w:val="004C0E61"/>
    <w:rsid w:val="004C77FC"/>
    <w:rsid w:val="004C7E9C"/>
    <w:rsid w:val="004D026D"/>
    <w:rsid w:val="004D0AB1"/>
    <w:rsid w:val="004D1700"/>
    <w:rsid w:val="004D4F86"/>
    <w:rsid w:val="004D5410"/>
    <w:rsid w:val="004E0B60"/>
    <w:rsid w:val="004E576E"/>
    <w:rsid w:val="004E71AC"/>
    <w:rsid w:val="004F61D1"/>
    <w:rsid w:val="0050207D"/>
    <w:rsid w:val="005056DB"/>
    <w:rsid w:val="00510277"/>
    <w:rsid w:val="0051453F"/>
    <w:rsid w:val="00524F4C"/>
    <w:rsid w:val="00530FED"/>
    <w:rsid w:val="00531F69"/>
    <w:rsid w:val="00536C53"/>
    <w:rsid w:val="00542B47"/>
    <w:rsid w:val="00542DD2"/>
    <w:rsid w:val="00542F64"/>
    <w:rsid w:val="00550C39"/>
    <w:rsid w:val="00552692"/>
    <w:rsid w:val="00555A3F"/>
    <w:rsid w:val="00556537"/>
    <w:rsid w:val="0056136D"/>
    <w:rsid w:val="005614F7"/>
    <w:rsid w:val="00561BB1"/>
    <w:rsid w:val="00561CF7"/>
    <w:rsid w:val="0057132A"/>
    <w:rsid w:val="00575CC2"/>
    <w:rsid w:val="00577B91"/>
    <w:rsid w:val="00580A2E"/>
    <w:rsid w:val="00583117"/>
    <w:rsid w:val="0058544B"/>
    <w:rsid w:val="00593DC4"/>
    <w:rsid w:val="0059621B"/>
    <w:rsid w:val="005B2907"/>
    <w:rsid w:val="005B45DF"/>
    <w:rsid w:val="005C4717"/>
    <w:rsid w:val="005C578B"/>
    <w:rsid w:val="005C7D82"/>
    <w:rsid w:val="005D0F75"/>
    <w:rsid w:val="005E33AB"/>
    <w:rsid w:val="005E7540"/>
    <w:rsid w:val="005F0B42"/>
    <w:rsid w:val="005F2900"/>
    <w:rsid w:val="005F6B2F"/>
    <w:rsid w:val="005F7F4A"/>
    <w:rsid w:val="006028CE"/>
    <w:rsid w:val="00605F98"/>
    <w:rsid w:val="00615CF2"/>
    <w:rsid w:val="00616D52"/>
    <w:rsid w:val="00617031"/>
    <w:rsid w:val="006214DC"/>
    <w:rsid w:val="00627949"/>
    <w:rsid w:val="00637751"/>
    <w:rsid w:val="006444DB"/>
    <w:rsid w:val="006469E3"/>
    <w:rsid w:val="006721CC"/>
    <w:rsid w:val="00673CC0"/>
    <w:rsid w:val="006805F4"/>
    <w:rsid w:val="00680826"/>
    <w:rsid w:val="006936B7"/>
    <w:rsid w:val="006A2659"/>
    <w:rsid w:val="006B63BF"/>
    <w:rsid w:val="006C0F0F"/>
    <w:rsid w:val="006C1B2A"/>
    <w:rsid w:val="006D37DB"/>
    <w:rsid w:val="006D484A"/>
    <w:rsid w:val="006E1A4A"/>
    <w:rsid w:val="006E65FE"/>
    <w:rsid w:val="006F43C6"/>
    <w:rsid w:val="007008BB"/>
    <w:rsid w:val="00702DEE"/>
    <w:rsid w:val="00703611"/>
    <w:rsid w:val="00705AD1"/>
    <w:rsid w:val="00716FEF"/>
    <w:rsid w:val="00717DA6"/>
    <w:rsid w:val="00727A2D"/>
    <w:rsid w:val="0073333D"/>
    <w:rsid w:val="00740062"/>
    <w:rsid w:val="00752A50"/>
    <w:rsid w:val="00753075"/>
    <w:rsid w:val="00753EA5"/>
    <w:rsid w:val="007566CE"/>
    <w:rsid w:val="007615FA"/>
    <w:rsid w:val="00766124"/>
    <w:rsid w:val="00772090"/>
    <w:rsid w:val="00780192"/>
    <w:rsid w:val="00791A7E"/>
    <w:rsid w:val="0079291E"/>
    <w:rsid w:val="007A2D13"/>
    <w:rsid w:val="007B0478"/>
    <w:rsid w:val="007D0E47"/>
    <w:rsid w:val="007D4B93"/>
    <w:rsid w:val="007D4F7F"/>
    <w:rsid w:val="007F0CD3"/>
    <w:rsid w:val="00802B6D"/>
    <w:rsid w:val="00807EBC"/>
    <w:rsid w:val="008133CB"/>
    <w:rsid w:val="00817A4B"/>
    <w:rsid w:val="00825069"/>
    <w:rsid w:val="008307C9"/>
    <w:rsid w:val="008315EC"/>
    <w:rsid w:val="008336AA"/>
    <w:rsid w:val="008428DD"/>
    <w:rsid w:val="00843446"/>
    <w:rsid w:val="00847955"/>
    <w:rsid w:val="00853120"/>
    <w:rsid w:val="00862ACB"/>
    <w:rsid w:val="00881F67"/>
    <w:rsid w:val="00883104"/>
    <w:rsid w:val="0089265B"/>
    <w:rsid w:val="00892B98"/>
    <w:rsid w:val="0089375E"/>
    <w:rsid w:val="008A325B"/>
    <w:rsid w:val="008C3B3F"/>
    <w:rsid w:val="008D56D5"/>
    <w:rsid w:val="008F03A6"/>
    <w:rsid w:val="0091765A"/>
    <w:rsid w:val="00920DBB"/>
    <w:rsid w:val="00947FAF"/>
    <w:rsid w:val="0096041A"/>
    <w:rsid w:val="009675F1"/>
    <w:rsid w:val="00982CDB"/>
    <w:rsid w:val="009830D1"/>
    <w:rsid w:val="00984185"/>
    <w:rsid w:val="00984968"/>
    <w:rsid w:val="00992D37"/>
    <w:rsid w:val="009A09BA"/>
    <w:rsid w:val="009A4549"/>
    <w:rsid w:val="009A5CBD"/>
    <w:rsid w:val="009A60B1"/>
    <w:rsid w:val="009A7A35"/>
    <w:rsid w:val="009B230E"/>
    <w:rsid w:val="009B7DF6"/>
    <w:rsid w:val="009C18D3"/>
    <w:rsid w:val="009C6EF5"/>
    <w:rsid w:val="009D6CAC"/>
    <w:rsid w:val="009E280C"/>
    <w:rsid w:val="009F0962"/>
    <w:rsid w:val="009F1C45"/>
    <w:rsid w:val="009F39CE"/>
    <w:rsid w:val="009F55A9"/>
    <w:rsid w:val="00A03FAA"/>
    <w:rsid w:val="00A0503C"/>
    <w:rsid w:val="00A11C4D"/>
    <w:rsid w:val="00A241E8"/>
    <w:rsid w:val="00A27A5F"/>
    <w:rsid w:val="00A33F2B"/>
    <w:rsid w:val="00A46467"/>
    <w:rsid w:val="00A51F6E"/>
    <w:rsid w:val="00A53BDA"/>
    <w:rsid w:val="00A6183D"/>
    <w:rsid w:val="00A61B38"/>
    <w:rsid w:val="00A63121"/>
    <w:rsid w:val="00A6391F"/>
    <w:rsid w:val="00A67E1B"/>
    <w:rsid w:val="00A74F27"/>
    <w:rsid w:val="00A81A63"/>
    <w:rsid w:val="00A90CAD"/>
    <w:rsid w:val="00A93940"/>
    <w:rsid w:val="00AA012D"/>
    <w:rsid w:val="00AA263F"/>
    <w:rsid w:val="00AA5A87"/>
    <w:rsid w:val="00AA71BC"/>
    <w:rsid w:val="00AB104E"/>
    <w:rsid w:val="00AB1753"/>
    <w:rsid w:val="00AB1E3C"/>
    <w:rsid w:val="00AB3334"/>
    <w:rsid w:val="00AB779E"/>
    <w:rsid w:val="00AD2AE6"/>
    <w:rsid w:val="00AD375E"/>
    <w:rsid w:val="00AE2850"/>
    <w:rsid w:val="00AE6345"/>
    <w:rsid w:val="00AF3F4C"/>
    <w:rsid w:val="00AF7F0A"/>
    <w:rsid w:val="00B10B45"/>
    <w:rsid w:val="00B145AF"/>
    <w:rsid w:val="00B25D12"/>
    <w:rsid w:val="00B26DE9"/>
    <w:rsid w:val="00B37901"/>
    <w:rsid w:val="00B5273C"/>
    <w:rsid w:val="00B5325A"/>
    <w:rsid w:val="00B61885"/>
    <w:rsid w:val="00B6204B"/>
    <w:rsid w:val="00B70AF3"/>
    <w:rsid w:val="00B71C70"/>
    <w:rsid w:val="00B751D7"/>
    <w:rsid w:val="00B83955"/>
    <w:rsid w:val="00B86232"/>
    <w:rsid w:val="00B90E5B"/>
    <w:rsid w:val="00B95876"/>
    <w:rsid w:val="00BA078D"/>
    <w:rsid w:val="00BA5822"/>
    <w:rsid w:val="00BA7AC9"/>
    <w:rsid w:val="00BA7FF8"/>
    <w:rsid w:val="00BB540D"/>
    <w:rsid w:val="00BB6233"/>
    <w:rsid w:val="00BD06C5"/>
    <w:rsid w:val="00BD54B3"/>
    <w:rsid w:val="00BD6129"/>
    <w:rsid w:val="00BE45E9"/>
    <w:rsid w:val="00BE5E15"/>
    <w:rsid w:val="00BF73CF"/>
    <w:rsid w:val="00C0038D"/>
    <w:rsid w:val="00C018BF"/>
    <w:rsid w:val="00C049AC"/>
    <w:rsid w:val="00C15F8F"/>
    <w:rsid w:val="00C3071A"/>
    <w:rsid w:val="00C346AF"/>
    <w:rsid w:val="00C37F8A"/>
    <w:rsid w:val="00C41347"/>
    <w:rsid w:val="00C43547"/>
    <w:rsid w:val="00C43F78"/>
    <w:rsid w:val="00C508FB"/>
    <w:rsid w:val="00C51CF2"/>
    <w:rsid w:val="00C53F43"/>
    <w:rsid w:val="00C56F9A"/>
    <w:rsid w:val="00C639DA"/>
    <w:rsid w:val="00C8501B"/>
    <w:rsid w:val="00C90FF0"/>
    <w:rsid w:val="00C94ACC"/>
    <w:rsid w:val="00C95B45"/>
    <w:rsid w:val="00CA3AE3"/>
    <w:rsid w:val="00CA6DF5"/>
    <w:rsid w:val="00CB7BCA"/>
    <w:rsid w:val="00CC05F6"/>
    <w:rsid w:val="00CC3742"/>
    <w:rsid w:val="00CC40DB"/>
    <w:rsid w:val="00CD35C4"/>
    <w:rsid w:val="00CD41E2"/>
    <w:rsid w:val="00CD43C5"/>
    <w:rsid w:val="00CE0B04"/>
    <w:rsid w:val="00CF49B5"/>
    <w:rsid w:val="00CF56A4"/>
    <w:rsid w:val="00CF6B68"/>
    <w:rsid w:val="00CF6F21"/>
    <w:rsid w:val="00D03CE8"/>
    <w:rsid w:val="00D10C14"/>
    <w:rsid w:val="00D10F81"/>
    <w:rsid w:val="00D138E6"/>
    <w:rsid w:val="00D20D76"/>
    <w:rsid w:val="00D2487F"/>
    <w:rsid w:val="00D259AB"/>
    <w:rsid w:val="00D31817"/>
    <w:rsid w:val="00D32087"/>
    <w:rsid w:val="00D32F1C"/>
    <w:rsid w:val="00D521AA"/>
    <w:rsid w:val="00D55EE5"/>
    <w:rsid w:val="00D55FFD"/>
    <w:rsid w:val="00D57883"/>
    <w:rsid w:val="00D704B9"/>
    <w:rsid w:val="00D80919"/>
    <w:rsid w:val="00D80AC4"/>
    <w:rsid w:val="00D81B9F"/>
    <w:rsid w:val="00D82A0A"/>
    <w:rsid w:val="00D838A7"/>
    <w:rsid w:val="00D866B6"/>
    <w:rsid w:val="00D87A45"/>
    <w:rsid w:val="00D93DE8"/>
    <w:rsid w:val="00D946EF"/>
    <w:rsid w:val="00D96111"/>
    <w:rsid w:val="00DA5425"/>
    <w:rsid w:val="00DA5D4D"/>
    <w:rsid w:val="00DA652B"/>
    <w:rsid w:val="00DA68E2"/>
    <w:rsid w:val="00DA7944"/>
    <w:rsid w:val="00DB1738"/>
    <w:rsid w:val="00DC3457"/>
    <w:rsid w:val="00DD2393"/>
    <w:rsid w:val="00DE18F2"/>
    <w:rsid w:val="00DF0C7D"/>
    <w:rsid w:val="00E23A8F"/>
    <w:rsid w:val="00E33504"/>
    <w:rsid w:val="00E34E8D"/>
    <w:rsid w:val="00E40670"/>
    <w:rsid w:val="00E4415A"/>
    <w:rsid w:val="00E45064"/>
    <w:rsid w:val="00E456A1"/>
    <w:rsid w:val="00E45B7E"/>
    <w:rsid w:val="00E509D0"/>
    <w:rsid w:val="00E50CC8"/>
    <w:rsid w:val="00E525F2"/>
    <w:rsid w:val="00E53543"/>
    <w:rsid w:val="00E5446B"/>
    <w:rsid w:val="00E55129"/>
    <w:rsid w:val="00E568A6"/>
    <w:rsid w:val="00E56B29"/>
    <w:rsid w:val="00E64663"/>
    <w:rsid w:val="00E6611F"/>
    <w:rsid w:val="00E66C6D"/>
    <w:rsid w:val="00E74FE9"/>
    <w:rsid w:val="00E77825"/>
    <w:rsid w:val="00E84076"/>
    <w:rsid w:val="00E86842"/>
    <w:rsid w:val="00E92D2F"/>
    <w:rsid w:val="00E92F31"/>
    <w:rsid w:val="00EA726D"/>
    <w:rsid w:val="00EB1189"/>
    <w:rsid w:val="00EB1AAA"/>
    <w:rsid w:val="00EC1AE6"/>
    <w:rsid w:val="00EC2C80"/>
    <w:rsid w:val="00EC709E"/>
    <w:rsid w:val="00EC79DB"/>
    <w:rsid w:val="00ED0F66"/>
    <w:rsid w:val="00ED573E"/>
    <w:rsid w:val="00EE5504"/>
    <w:rsid w:val="00EE5626"/>
    <w:rsid w:val="00EE7AF5"/>
    <w:rsid w:val="00EF02E6"/>
    <w:rsid w:val="00EF2958"/>
    <w:rsid w:val="00EF7061"/>
    <w:rsid w:val="00F005CD"/>
    <w:rsid w:val="00F00F5D"/>
    <w:rsid w:val="00F04591"/>
    <w:rsid w:val="00F049C6"/>
    <w:rsid w:val="00F06304"/>
    <w:rsid w:val="00F12DB4"/>
    <w:rsid w:val="00F13763"/>
    <w:rsid w:val="00F14B04"/>
    <w:rsid w:val="00F20E69"/>
    <w:rsid w:val="00F311C0"/>
    <w:rsid w:val="00F31840"/>
    <w:rsid w:val="00F363AA"/>
    <w:rsid w:val="00F42FC1"/>
    <w:rsid w:val="00F43DBA"/>
    <w:rsid w:val="00F4502C"/>
    <w:rsid w:val="00F45908"/>
    <w:rsid w:val="00F51D0C"/>
    <w:rsid w:val="00F57232"/>
    <w:rsid w:val="00F651F5"/>
    <w:rsid w:val="00F725C8"/>
    <w:rsid w:val="00FA4B70"/>
    <w:rsid w:val="00FB1882"/>
    <w:rsid w:val="00FB2BE1"/>
    <w:rsid w:val="00FB2D53"/>
    <w:rsid w:val="00FB7538"/>
    <w:rsid w:val="00FC0B14"/>
    <w:rsid w:val="00FC3DAF"/>
    <w:rsid w:val="00FC7602"/>
    <w:rsid w:val="00FD51B9"/>
    <w:rsid w:val="00FE1189"/>
    <w:rsid w:val="00FE2555"/>
    <w:rsid w:val="00FE308E"/>
    <w:rsid w:val="00FE33DE"/>
    <w:rsid w:val="00FF5DC8"/>
    <w:rsid w:val="00FF708A"/>
    <w:rsid w:val="059DA6F7"/>
    <w:rsid w:val="092FEAA6"/>
    <w:rsid w:val="0A06F7C1"/>
    <w:rsid w:val="0E3C2868"/>
    <w:rsid w:val="0EE436AB"/>
    <w:rsid w:val="1078122B"/>
    <w:rsid w:val="114AC62B"/>
    <w:rsid w:val="1156169A"/>
    <w:rsid w:val="12139023"/>
    <w:rsid w:val="145D3D83"/>
    <w:rsid w:val="1504B474"/>
    <w:rsid w:val="18AF12F5"/>
    <w:rsid w:val="18C36962"/>
    <w:rsid w:val="23654808"/>
    <w:rsid w:val="29931410"/>
    <w:rsid w:val="3FB24613"/>
    <w:rsid w:val="453099A9"/>
    <w:rsid w:val="47B46F4E"/>
    <w:rsid w:val="4A4D82C4"/>
    <w:rsid w:val="4AFB1A9C"/>
    <w:rsid w:val="4C94B06A"/>
    <w:rsid w:val="4F43D5FE"/>
    <w:rsid w:val="5103D709"/>
    <w:rsid w:val="520671E7"/>
    <w:rsid w:val="5487316A"/>
    <w:rsid w:val="61D93C7A"/>
    <w:rsid w:val="64B0395D"/>
    <w:rsid w:val="720424F8"/>
    <w:rsid w:val="7675068E"/>
    <w:rsid w:val="769C878A"/>
    <w:rsid w:val="79D45B5E"/>
    <w:rsid w:val="7F2FDB1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4D6062"/>
  <w15:docId w15:val="{FCF66F37-F393-444D-BD67-4F08C115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8BF"/>
    <w:pPr>
      <w:spacing w:after="0" w:line="250" w:lineRule="auto"/>
    </w:pPr>
    <w:rPr>
      <w:rFonts w:eastAsia="Times New Roman" w:cs="Times New Roman"/>
      <w:sz w:val="20"/>
      <w:szCs w:val="20"/>
    </w:rPr>
  </w:style>
  <w:style w:type="paragraph" w:styleId="Overskrift1">
    <w:name w:val="heading 1"/>
    <w:basedOn w:val="Normal"/>
    <w:next w:val="Ingress"/>
    <w:link w:val="Overskrift1Tegn"/>
    <w:uiPriority w:val="9"/>
    <w:qFormat/>
    <w:rsid w:val="004D026D"/>
    <w:pPr>
      <w:keepNext/>
      <w:keepLines/>
      <w:outlineLvl w:val="0"/>
    </w:pPr>
    <w:rPr>
      <w:rFonts w:asciiTheme="majorHAnsi" w:eastAsiaTheme="majorEastAsia" w:hAnsiTheme="majorHAnsi" w:cstheme="majorBidi"/>
      <w:bCs/>
      <w:color w:val="005E5D" w:themeColor="accent1"/>
      <w:sz w:val="36"/>
      <w:szCs w:val="32"/>
    </w:rPr>
  </w:style>
  <w:style w:type="paragraph" w:styleId="Overskrift2">
    <w:name w:val="heading 2"/>
    <w:basedOn w:val="Normal"/>
    <w:next w:val="Normal"/>
    <w:link w:val="Overskrift2Tegn"/>
    <w:uiPriority w:val="9"/>
    <w:qFormat/>
    <w:rsid w:val="005056DB"/>
    <w:pPr>
      <w:keepNext/>
      <w:keepLines/>
      <w:spacing w:before="200"/>
      <w:outlineLvl w:val="1"/>
    </w:pPr>
    <w:rPr>
      <w:rFonts w:asciiTheme="majorHAnsi" w:eastAsiaTheme="majorEastAsia" w:hAnsiTheme="majorHAnsi" w:cstheme="majorBidi"/>
      <w:bCs/>
      <w:color w:val="005E5D" w:themeColor="accent1"/>
      <w:sz w:val="28"/>
      <w:szCs w:val="24"/>
    </w:rPr>
  </w:style>
  <w:style w:type="paragraph" w:styleId="Overskrift3">
    <w:name w:val="heading 3"/>
    <w:basedOn w:val="Normal"/>
    <w:next w:val="Normal"/>
    <w:link w:val="Overskrift3Tegn"/>
    <w:uiPriority w:val="9"/>
    <w:qFormat/>
    <w:rsid w:val="004D026D"/>
    <w:pPr>
      <w:keepNext/>
      <w:keepLines/>
      <w:spacing w:before="200" w:after="20"/>
      <w:outlineLvl w:val="2"/>
    </w:pPr>
    <w:rPr>
      <w:rFonts w:asciiTheme="majorHAnsi" w:eastAsiaTheme="majorEastAsia" w:hAnsiTheme="majorHAnsi" w:cstheme="majorBidi"/>
      <w:bCs/>
      <w:color w:val="005E5D" w:themeColor="accent1"/>
      <w:sz w:val="23"/>
    </w:rPr>
  </w:style>
  <w:style w:type="paragraph" w:styleId="Overskrift4">
    <w:name w:val="heading 4"/>
    <w:basedOn w:val="Normal"/>
    <w:next w:val="Normal"/>
    <w:link w:val="Overskrift4Tegn"/>
    <w:uiPriority w:val="9"/>
    <w:semiHidden/>
    <w:qFormat/>
    <w:rsid w:val="00C018BF"/>
    <w:pPr>
      <w:keepNext/>
      <w:keepLines/>
      <w:spacing w:before="200"/>
      <w:outlineLvl w:val="3"/>
    </w:pPr>
    <w:rPr>
      <w:rFonts w:asciiTheme="majorHAnsi" w:eastAsiaTheme="majorEastAsia" w:hAnsiTheme="majorHAnsi" w:cstheme="majorBidi"/>
      <w:b/>
      <w:bCs/>
      <w:i/>
      <w:iCs/>
      <w:color w:val="005E5D" w:themeColor="accent1"/>
    </w:rPr>
  </w:style>
  <w:style w:type="paragraph" w:styleId="Overskrift5">
    <w:name w:val="heading 5"/>
    <w:basedOn w:val="Normal"/>
    <w:next w:val="Normal"/>
    <w:link w:val="Overskrift5Tegn"/>
    <w:uiPriority w:val="9"/>
    <w:semiHidden/>
    <w:unhideWhenUsed/>
    <w:qFormat/>
    <w:rsid w:val="001D41AD"/>
    <w:pPr>
      <w:keepNext/>
      <w:keepLines/>
      <w:numPr>
        <w:ilvl w:val="4"/>
        <w:numId w:val="13"/>
      </w:numPr>
      <w:spacing w:before="200"/>
      <w:outlineLvl w:val="4"/>
    </w:pPr>
    <w:rPr>
      <w:rFonts w:asciiTheme="majorHAnsi" w:eastAsiaTheme="majorEastAsia" w:hAnsiTheme="majorHAnsi" w:cstheme="majorBidi"/>
      <w:color w:val="002E2E" w:themeColor="accent1" w:themeShade="7F"/>
    </w:rPr>
  </w:style>
  <w:style w:type="paragraph" w:styleId="Overskrift6">
    <w:name w:val="heading 6"/>
    <w:basedOn w:val="Normal"/>
    <w:next w:val="Normal"/>
    <w:link w:val="Overskrift6Tegn"/>
    <w:uiPriority w:val="9"/>
    <w:semiHidden/>
    <w:unhideWhenUsed/>
    <w:qFormat/>
    <w:rsid w:val="001D41AD"/>
    <w:pPr>
      <w:keepNext/>
      <w:keepLines/>
      <w:numPr>
        <w:ilvl w:val="5"/>
        <w:numId w:val="13"/>
      </w:numPr>
      <w:spacing w:before="200"/>
      <w:outlineLvl w:val="5"/>
    </w:pPr>
    <w:rPr>
      <w:rFonts w:asciiTheme="majorHAnsi" w:eastAsiaTheme="majorEastAsia" w:hAnsiTheme="majorHAnsi" w:cstheme="majorBidi"/>
      <w:i/>
      <w:iCs/>
      <w:color w:val="002E2E" w:themeColor="accent1" w:themeShade="7F"/>
    </w:rPr>
  </w:style>
  <w:style w:type="paragraph" w:styleId="Overskrift7">
    <w:name w:val="heading 7"/>
    <w:basedOn w:val="Normal"/>
    <w:next w:val="Normal"/>
    <w:link w:val="Overskrift7Tegn"/>
    <w:uiPriority w:val="9"/>
    <w:semiHidden/>
    <w:unhideWhenUsed/>
    <w:qFormat/>
    <w:rsid w:val="001D41AD"/>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D41AD"/>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Overskrift9">
    <w:name w:val="heading 9"/>
    <w:basedOn w:val="Normal"/>
    <w:next w:val="Normal"/>
    <w:link w:val="Overskrift9Tegn"/>
    <w:uiPriority w:val="9"/>
    <w:semiHidden/>
    <w:unhideWhenUsed/>
    <w:qFormat/>
    <w:rsid w:val="001D41AD"/>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2B34B0"/>
    <w:rPr>
      <w:sz w:val="18"/>
    </w:rPr>
  </w:style>
  <w:style w:type="paragraph" w:styleId="Brdtekst">
    <w:name w:val="Body Text"/>
    <w:basedOn w:val="Normal"/>
    <w:link w:val="BrdtekstTegn"/>
    <w:uiPriority w:val="99"/>
    <w:semiHidden/>
    <w:rsid w:val="0059621B"/>
  </w:style>
  <w:style w:type="character" w:customStyle="1" w:styleId="BrdtekstTegn">
    <w:name w:val="Brødtekst Tegn"/>
    <w:basedOn w:val="Standardskriftforavsnitt"/>
    <w:link w:val="Brdtekst"/>
    <w:uiPriority w:val="99"/>
    <w:semiHidden/>
    <w:rsid w:val="002B34B0"/>
    <w:rPr>
      <w:sz w:val="18"/>
    </w:rPr>
  </w:style>
  <w:style w:type="paragraph" w:styleId="Tittel">
    <w:name w:val="Title"/>
    <w:basedOn w:val="Undertittel"/>
    <w:link w:val="TittelTegn"/>
    <w:uiPriority w:val="99"/>
    <w:semiHidden/>
    <w:rsid w:val="00593DC4"/>
    <w:pPr>
      <w:spacing w:after="300" w:line="336" w:lineRule="auto"/>
    </w:pPr>
    <w:rPr>
      <w:spacing w:val="0"/>
      <w:sz w:val="44"/>
      <w:szCs w:val="44"/>
    </w:rPr>
  </w:style>
  <w:style w:type="character" w:customStyle="1" w:styleId="TittelTegn">
    <w:name w:val="Tittel Tegn"/>
    <w:basedOn w:val="Standardskriftforavsnitt"/>
    <w:link w:val="Tittel"/>
    <w:uiPriority w:val="99"/>
    <w:semiHidden/>
    <w:rsid w:val="008307C9"/>
    <w:rPr>
      <w:rFonts w:eastAsiaTheme="majorEastAsia" w:cstheme="majorBidi"/>
      <w:iCs/>
      <w:color w:val="005E5D" w:themeColor="accent1"/>
      <w:sz w:val="44"/>
      <w:szCs w:val="44"/>
    </w:rPr>
  </w:style>
  <w:style w:type="paragraph" w:styleId="Undertittel">
    <w:name w:val="Subtitle"/>
    <w:basedOn w:val="Normal"/>
    <w:next w:val="Normal"/>
    <w:link w:val="UndertittelTegn"/>
    <w:uiPriority w:val="99"/>
    <w:semiHidden/>
    <w:rsid w:val="00086C49"/>
    <w:pPr>
      <w:numPr>
        <w:ilvl w:val="1"/>
      </w:numPr>
      <w:spacing w:line="480" w:lineRule="exact"/>
    </w:pPr>
    <w:rPr>
      <w:rFonts w:eastAsiaTheme="majorEastAsia" w:cstheme="majorBidi"/>
      <w:iCs/>
      <w:color w:val="005E5D" w:themeColor="accent1"/>
      <w:spacing w:val="15"/>
      <w:sz w:val="36"/>
      <w:szCs w:val="24"/>
    </w:rPr>
  </w:style>
  <w:style w:type="character" w:customStyle="1" w:styleId="UndertittelTegn">
    <w:name w:val="Undertittel Tegn"/>
    <w:basedOn w:val="Standardskriftforavsnitt"/>
    <w:link w:val="Undertittel"/>
    <w:uiPriority w:val="99"/>
    <w:semiHidden/>
    <w:rsid w:val="008307C9"/>
    <w:rPr>
      <w:rFonts w:eastAsiaTheme="majorEastAsia" w:cstheme="majorBidi"/>
      <w:iCs/>
      <w:color w:val="005E5D" w:themeColor="accent1"/>
      <w:spacing w:val="15"/>
      <w:sz w:val="36"/>
      <w:szCs w:val="24"/>
    </w:rPr>
  </w:style>
  <w:style w:type="character" w:customStyle="1" w:styleId="Overskrift1Tegn">
    <w:name w:val="Overskrift 1 Tegn"/>
    <w:basedOn w:val="Standardskriftforavsnitt"/>
    <w:link w:val="Overskrift1"/>
    <w:uiPriority w:val="9"/>
    <w:rsid w:val="004D026D"/>
    <w:rPr>
      <w:rFonts w:asciiTheme="majorHAnsi" w:eastAsiaTheme="majorEastAsia" w:hAnsiTheme="majorHAnsi" w:cstheme="majorBidi"/>
      <w:bCs/>
      <w:color w:val="005E5D" w:themeColor="accent1"/>
      <w:sz w:val="36"/>
      <w:szCs w:val="32"/>
    </w:rPr>
  </w:style>
  <w:style w:type="character" w:customStyle="1" w:styleId="Overskrift2Tegn">
    <w:name w:val="Overskrift 2 Tegn"/>
    <w:basedOn w:val="Standardskriftforavsnitt"/>
    <w:link w:val="Overskrift2"/>
    <w:uiPriority w:val="9"/>
    <w:rsid w:val="005056DB"/>
    <w:rPr>
      <w:rFonts w:asciiTheme="majorHAnsi" w:eastAsiaTheme="majorEastAsia" w:hAnsiTheme="majorHAnsi" w:cstheme="majorBidi"/>
      <w:bCs/>
      <w:color w:val="005E5D" w:themeColor="accent1"/>
      <w:sz w:val="28"/>
      <w:szCs w:val="24"/>
    </w:rPr>
  </w:style>
  <w:style w:type="paragraph" w:styleId="Topptekst">
    <w:name w:val="header"/>
    <w:basedOn w:val="Normal"/>
    <w:link w:val="TopptekstTegn"/>
    <w:uiPriority w:val="99"/>
    <w:semiHidden/>
    <w:rsid w:val="001C35D2"/>
    <w:pPr>
      <w:tabs>
        <w:tab w:val="center" w:pos="4536"/>
        <w:tab w:val="right" w:pos="9072"/>
      </w:tabs>
      <w:spacing w:line="240" w:lineRule="auto"/>
      <w:jc w:val="right"/>
    </w:pPr>
    <w:rPr>
      <w:rFonts w:asciiTheme="majorHAnsi" w:hAnsiTheme="majorHAnsi"/>
      <w:b/>
      <w:color w:val="404040"/>
      <w:sz w:val="14"/>
    </w:rPr>
  </w:style>
  <w:style w:type="character" w:customStyle="1" w:styleId="TopptekstTegn">
    <w:name w:val="Topptekst Tegn"/>
    <w:basedOn w:val="Standardskriftforavsnitt"/>
    <w:link w:val="Topptekst"/>
    <w:uiPriority w:val="99"/>
    <w:semiHidden/>
    <w:rsid w:val="008307C9"/>
    <w:rPr>
      <w:rFonts w:asciiTheme="majorHAnsi" w:eastAsia="Times New Roman" w:hAnsiTheme="majorHAnsi" w:cs="Times New Roman"/>
      <w:b/>
      <w:color w:val="404040"/>
      <w:sz w:val="14"/>
      <w:szCs w:val="20"/>
    </w:rPr>
  </w:style>
  <w:style w:type="paragraph" w:styleId="Bunntekst">
    <w:name w:val="footer"/>
    <w:basedOn w:val="Normal"/>
    <w:link w:val="BunntekstTegn"/>
    <w:uiPriority w:val="99"/>
    <w:semiHidden/>
    <w:rsid w:val="00DA5D4D"/>
    <w:pPr>
      <w:tabs>
        <w:tab w:val="center" w:pos="4536"/>
        <w:tab w:val="right" w:pos="8763"/>
      </w:tabs>
      <w:spacing w:line="240" w:lineRule="auto"/>
      <w:ind w:right="281"/>
      <w:jc w:val="right"/>
    </w:pPr>
    <w:rPr>
      <w:color w:val="000000" w:themeColor="text1"/>
      <w:sz w:val="15"/>
      <w:szCs w:val="15"/>
    </w:rPr>
  </w:style>
  <w:style w:type="character" w:customStyle="1" w:styleId="BunntekstTegn">
    <w:name w:val="Bunntekst Tegn"/>
    <w:basedOn w:val="Standardskriftforavsnitt"/>
    <w:link w:val="Bunntekst"/>
    <w:uiPriority w:val="99"/>
    <w:semiHidden/>
    <w:rsid w:val="004E576E"/>
    <w:rPr>
      <w:rFonts w:eastAsia="Times New Roman" w:cs="Times New Roman"/>
      <w:color w:val="000000" w:themeColor="text1"/>
      <w:sz w:val="15"/>
      <w:szCs w:val="15"/>
    </w:rPr>
  </w:style>
  <w:style w:type="paragraph" w:styleId="Bobletekst">
    <w:name w:val="Balloon Text"/>
    <w:basedOn w:val="Normal"/>
    <w:link w:val="BobletekstTegn"/>
    <w:uiPriority w:val="99"/>
    <w:semiHidden/>
    <w:unhideWhenUsed/>
    <w:rsid w:val="00160CF7"/>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60CF7"/>
    <w:rPr>
      <w:rFonts w:ascii="Tahoma" w:hAnsi="Tahoma" w:cs="Tahoma"/>
      <w:sz w:val="16"/>
      <w:szCs w:val="16"/>
    </w:rPr>
  </w:style>
  <w:style w:type="table" w:styleId="Tabellrutenett">
    <w:name w:val="Table Grid"/>
    <w:basedOn w:val="Vanligtabell"/>
    <w:uiPriority w:val="59"/>
    <w:rsid w:val="00160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216F0C"/>
    <w:rPr>
      <w:color w:val="808080"/>
    </w:rPr>
  </w:style>
  <w:style w:type="character" w:customStyle="1" w:styleId="Overskrift3Tegn">
    <w:name w:val="Overskrift 3 Tegn"/>
    <w:basedOn w:val="Standardskriftforavsnitt"/>
    <w:link w:val="Overskrift3"/>
    <w:uiPriority w:val="9"/>
    <w:rsid w:val="004D026D"/>
    <w:rPr>
      <w:rFonts w:asciiTheme="majorHAnsi" w:eastAsiaTheme="majorEastAsia" w:hAnsiTheme="majorHAnsi" w:cstheme="majorBidi"/>
      <w:bCs/>
      <w:color w:val="005E5D" w:themeColor="accent1"/>
      <w:sz w:val="23"/>
      <w:szCs w:val="20"/>
    </w:rPr>
  </w:style>
  <w:style w:type="character" w:customStyle="1" w:styleId="Overskrift4Tegn">
    <w:name w:val="Overskrift 4 Tegn"/>
    <w:basedOn w:val="Standardskriftforavsnitt"/>
    <w:link w:val="Overskrift4"/>
    <w:uiPriority w:val="9"/>
    <w:semiHidden/>
    <w:rsid w:val="002B34B0"/>
    <w:rPr>
      <w:rFonts w:asciiTheme="majorHAnsi" w:eastAsiaTheme="majorEastAsia" w:hAnsiTheme="majorHAnsi" w:cstheme="majorBidi"/>
      <w:b/>
      <w:bCs/>
      <w:i/>
      <w:iCs/>
      <w:color w:val="005E5D" w:themeColor="accent1"/>
      <w:sz w:val="18"/>
    </w:rPr>
  </w:style>
  <w:style w:type="character" w:customStyle="1" w:styleId="Overskrift5Tegn">
    <w:name w:val="Overskrift 5 Tegn"/>
    <w:basedOn w:val="Standardskriftforavsnitt"/>
    <w:link w:val="Overskrift5"/>
    <w:uiPriority w:val="9"/>
    <w:semiHidden/>
    <w:rsid w:val="001D41AD"/>
    <w:rPr>
      <w:rFonts w:asciiTheme="majorHAnsi" w:eastAsiaTheme="majorEastAsia" w:hAnsiTheme="majorHAnsi" w:cstheme="majorBidi"/>
      <w:color w:val="002E2E" w:themeColor="accent1" w:themeShade="7F"/>
      <w:sz w:val="18"/>
    </w:rPr>
  </w:style>
  <w:style w:type="character" w:customStyle="1" w:styleId="Overskrift6Tegn">
    <w:name w:val="Overskrift 6 Tegn"/>
    <w:basedOn w:val="Standardskriftforavsnitt"/>
    <w:link w:val="Overskrift6"/>
    <w:uiPriority w:val="9"/>
    <w:semiHidden/>
    <w:rsid w:val="001D41AD"/>
    <w:rPr>
      <w:rFonts w:asciiTheme="majorHAnsi" w:eastAsiaTheme="majorEastAsia" w:hAnsiTheme="majorHAnsi" w:cstheme="majorBidi"/>
      <w:i/>
      <w:iCs/>
      <w:color w:val="002E2E" w:themeColor="accent1" w:themeShade="7F"/>
      <w:sz w:val="18"/>
    </w:rPr>
  </w:style>
  <w:style w:type="character" w:customStyle="1" w:styleId="Overskrift7Tegn">
    <w:name w:val="Overskrift 7 Tegn"/>
    <w:basedOn w:val="Standardskriftforavsnitt"/>
    <w:link w:val="Overskrift7"/>
    <w:uiPriority w:val="9"/>
    <w:semiHidden/>
    <w:rsid w:val="001D41AD"/>
    <w:rPr>
      <w:rFonts w:asciiTheme="majorHAnsi" w:eastAsiaTheme="majorEastAsia" w:hAnsiTheme="majorHAnsi" w:cstheme="majorBidi"/>
      <w:i/>
      <w:iCs/>
      <w:color w:val="404040" w:themeColor="text1" w:themeTint="BF"/>
      <w:sz w:val="18"/>
    </w:rPr>
  </w:style>
  <w:style w:type="character" w:customStyle="1" w:styleId="Overskrift8Tegn">
    <w:name w:val="Overskrift 8 Tegn"/>
    <w:basedOn w:val="Standardskriftforavsnitt"/>
    <w:link w:val="Overskrift8"/>
    <w:uiPriority w:val="9"/>
    <w:semiHidden/>
    <w:rsid w:val="001D41AD"/>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1D41AD"/>
    <w:rPr>
      <w:rFonts w:asciiTheme="majorHAnsi" w:eastAsiaTheme="majorEastAsia" w:hAnsiTheme="majorHAnsi" w:cstheme="majorBidi"/>
      <w:i/>
      <w:iCs/>
      <w:color w:val="404040" w:themeColor="text1" w:themeTint="BF"/>
      <w:sz w:val="20"/>
      <w:szCs w:val="20"/>
    </w:rPr>
  </w:style>
  <w:style w:type="paragraph" w:customStyle="1" w:styleId="Ingress">
    <w:name w:val="Ingress"/>
    <w:basedOn w:val="Normal"/>
    <w:next w:val="Normal"/>
    <w:uiPriority w:val="10"/>
    <w:qFormat/>
    <w:rsid w:val="00D57883"/>
    <w:pPr>
      <w:spacing w:after="260" w:line="245" w:lineRule="auto"/>
    </w:pPr>
    <w:rPr>
      <w:sz w:val="24"/>
    </w:rPr>
  </w:style>
  <w:style w:type="paragraph" w:customStyle="1" w:styleId="Sitat1">
    <w:name w:val="Sitat1"/>
    <w:basedOn w:val="Normal"/>
    <w:uiPriority w:val="99"/>
    <w:semiHidden/>
    <w:qFormat/>
    <w:rsid w:val="00086C49"/>
    <w:pPr>
      <w:spacing w:before="280" w:after="360" w:line="480" w:lineRule="exact"/>
    </w:pPr>
    <w:rPr>
      <w:color w:val="D86018" w:themeColor="accent4"/>
      <w:sz w:val="28"/>
    </w:rPr>
  </w:style>
  <w:style w:type="paragraph" w:styleId="Punktliste">
    <w:name w:val="List Bullet"/>
    <w:basedOn w:val="Normal"/>
    <w:uiPriority w:val="99"/>
    <w:semiHidden/>
    <w:qFormat/>
    <w:rsid w:val="00843446"/>
    <w:pPr>
      <w:numPr>
        <w:numId w:val="5"/>
      </w:numPr>
      <w:contextualSpacing/>
    </w:pPr>
  </w:style>
  <w:style w:type="paragraph" w:styleId="Punktliste2">
    <w:name w:val="List Bullet 2"/>
    <w:basedOn w:val="Normal"/>
    <w:uiPriority w:val="99"/>
    <w:semiHidden/>
    <w:qFormat/>
    <w:rsid w:val="00BA078D"/>
    <w:pPr>
      <w:numPr>
        <w:ilvl w:val="1"/>
        <w:numId w:val="5"/>
      </w:numPr>
      <w:tabs>
        <w:tab w:val="num" w:pos="360"/>
      </w:tabs>
      <w:ind w:left="0" w:firstLine="0"/>
      <w:contextualSpacing/>
    </w:pPr>
  </w:style>
  <w:style w:type="paragraph" w:styleId="Punktliste3">
    <w:name w:val="List Bullet 3"/>
    <w:basedOn w:val="Normal"/>
    <w:uiPriority w:val="99"/>
    <w:semiHidden/>
    <w:qFormat/>
    <w:rsid w:val="00BA078D"/>
    <w:pPr>
      <w:numPr>
        <w:ilvl w:val="2"/>
        <w:numId w:val="5"/>
      </w:numPr>
      <w:contextualSpacing/>
    </w:pPr>
  </w:style>
  <w:style w:type="paragraph" w:customStyle="1" w:styleId="Bilderamme">
    <w:name w:val="Bilderamme"/>
    <w:basedOn w:val="Normal"/>
    <w:next w:val="Normal"/>
    <w:uiPriority w:val="99"/>
    <w:semiHidden/>
    <w:rsid w:val="005F0B42"/>
    <w:pPr>
      <w:framePr w:hSpace="567" w:wrap="around" w:vAnchor="text" w:hAnchor="text" w:y="1"/>
      <w:spacing w:before="510" w:after="510"/>
    </w:pPr>
    <w:rPr>
      <w:bdr w:val="single" w:sz="4" w:space="0" w:color="005E5D" w:themeColor="text2"/>
    </w:rPr>
  </w:style>
  <w:style w:type="paragraph" w:styleId="Bildetekst">
    <w:name w:val="caption"/>
    <w:basedOn w:val="Normal"/>
    <w:next w:val="Normal"/>
    <w:uiPriority w:val="35"/>
    <w:qFormat/>
    <w:rsid w:val="005C4717"/>
    <w:pPr>
      <w:spacing w:before="160" w:after="160" w:line="240" w:lineRule="exact"/>
    </w:pPr>
    <w:rPr>
      <w:bCs/>
      <w:i/>
      <w:color w:val="000000" w:themeColor="text1"/>
      <w:sz w:val="16"/>
      <w:szCs w:val="18"/>
    </w:rPr>
  </w:style>
  <w:style w:type="paragraph" w:customStyle="1" w:styleId="TekstbokstOverskrift">
    <w:name w:val="Tekstbokst Overskrift"/>
    <w:basedOn w:val="Normal"/>
    <w:uiPriority w:val="10"/>
    <w:qFormat/>
    <w:rsid w:val="00086C49"/>
    <w:pPr>
      <w:spacing w:after="40"/>
    </w:pPr>
    <w:rPr>
      <w:caps/>
      <w:color w:val="FFFFFF" w:themeColor="background1"/>
      <w:sz w:val="24"/>
    </w:rPr>
  </w:style>
  <w:style w:type="paragraph" w:customStyle="1" w:styleId="Tekstboksbrdtekst">
    <w:name w:val="Tekstboks brødtekst"/>
    <w:basedOn w:val="Normal"/>
    <w:uiPriority w:val="10"/>
    <w:qFormat/>
    <w:rsid w:val="00163296"/>
    <w:pPr>
      <w:spacing w:line="240" w:lineRule="atLeast"/>
    </w:pPr>
    <w:rPr>
      <w:color w:val="FFFFFF" w:themeColor="background1"/>
    </w:rPr>
  </w:style>
  <w:style w:type="paragraph" w:customStyle="1" w:styleId="Baksidetekst">
    <w:name w:val="Baksidetekst"/>
    <w:basedOn w:val="Normal"/>
    <w:uiPriority w:val="99"/>
    <w:semiHidden/>
    <w:rsid w:val="009830D1"/>
    <w:rPr>
      <w:color w:val="FFFFFF" w:themeColor="background1"/>
    </w:rPr>
  </w:style>
  <w:style w:type="paragraph" w:styleId="INNH1">
    <w:name w:val="toc 1"/>
    <w:basedOn w:val="Normal"/>
    <w:next w:val="Normal"/>
    <w:autoRedefine/>
    <w:uiPriority w:val="39"/>
    <w:semiHidden/>
    <w:rsid w:val="009A7A35"/>
    <w:pPr>
      <w:tabs>
        <w:tab w:val="left" w:pos="227"/>
        <w:tab w:val="right" w:leader="dot" w:pos="8494"/>
      </w:tabs>
      <w:spacing w:line="360" w:lineRule="exact"/>
    </w:pPr>
    <w:rPr>
      <w:noProof/>
    </w:rPr>
  </w:style>
  <w:style w:type="paragraph" w:styleId="INNH2">
    <w:name w:val="toc 2"/>
    <w:basedOn w:val="Normal"/>
    <w:next w:val="Normal"/>
    <w:autoRedefine/>
    <w:uiPriority w:val="39"/>
    <w:semiHidden/>
    <w:rsid w:val="00065777"/>
    <w:pPr>
      <w:tabs>
        <w:tab w:val="left" w:pos="680"/>
        <w:tab w:val="right" w:leader="dot" w:pos="8494"/>
      </w:tabs>
      <w:spacing w:line="360" w:lineRule="exact"/>
      <w:ind w:left="227"/>
    </w:pPr>
  </w:style>
  <w:style w:type="paragraph" w:styleId="INNH3">
    <w:name w:val="toc 3"/>
    <w:basedOn w:val="Normal"/>
    <w:next w:val="Normal"/>
    <w:autoRedefine/>
    <w:uiPriority w:val="39"/>
    <w:semiHidden/>
    <w:rsid w:val="00065777"/>
    <w:pPr>
      <w:tabs>
        <w:tab w:val="left" w:pos="1247"/>
        <w:tab w:val="right" w:leader="dot" w:pos="8494"/>
      </w:tabs>
      <w:spacing w:line="360" w:lineRule="exact"/>
      <w:ind w:left="680"/>
    </w:pPr>
  </w:style>
  <w:style w:type="character" w:styleId="Hyperkobling">
    <w:name w:val="Hyperlink"/>
    <w:basedOn w:val="Standardskriftforavsnitt"/>
    <w:uiPriority w:val="99"/>
    <w:semiHidden/>
    <w:rsid w:val="00065777"/>
    <w:rPr>
      <w:color w:val="0072CE" w:themeColor="hyperlink"/>
      <w:u w:val="single"/>
    </w:rPr>
  </w:style>
  <w:style w:type="table" w:styleId="Lyslisteuthevingsfarge1">
    <w:name w:val="Light List Accent 1"/>
    <w:aliases w:val="Miljødir - Tabell"/>
    <w:basedOn w:val="Vanligtabell"/>
    <w:uiPriority w:val="61"/>
    <w:rsid w:val="00BE45E9"/>
    <w:pPr>
      <w:spacing w:after="0" w:line="242" w:lineRule="auto"/>
    </w:pPr>
    <w:rPr>
      <w:rFonts w:cs="Times New Roman"/>
      <w:sz w:val="17"/>
      <w:szCs w:val="20"/>
    </w:rPr>
    <w:tblPr>
      <w:tblStyleRowBandSize w:val="1"/>
      <w:tblStyleColBandSize w:val="1"/>
      <w:tblBorders>
        <w:top w:val="single" w:sz="8" w:space="0" w:color="005E5D" w:themeColor="text2"/>
        <w:left w:val="single" w:sz="8" w:space="0" w:color="005E5D" w:themeColor="text2"/>
        <w:bottom w:val="single" w:sz="8" w:space="0" w:color="005E5D" w:themeColor="text2"/>
        <w:right w:val="single" w:sz="8" w:space="0" w:color="005E5D" w:themeColor="text2"/>
        <w:insideH w:val="single" w:sz="8" w:space="0" w:color="005E5D" w:themeColor="text2"/>
        <w:insideV w:val="single" w:sz="8" w:space="0" w:color="005E5D" w:themeColor="text2"/>
      </w:tblBorders>
      <w:tblCellMar>
        <w:top w:w="57" w:type="dxa"/>
        <w:bottom w:w="57" w:type="dxa"/>
      </w:tblCellMar>
    </w:tblPr>
    <w:tblStylePr w:type="firstRow">
      <w:pPr>
        <w:spacing w:before="0" w:after="0" w:line="240" w:lineRule="auto"/>
      </w:pPr>
      <w:rPr>
        <w:b/>
        <w:bCs/>
        <w:color w:val="005E5D" w:themeColor="text2"/>
      </w:rPr>
      <w:tblPr/>
      <w:tcPr>
        <w:shd w:val="clear" w:color="auto" w:fill="F2F2F2" w:themeFill="background1" w:themeFillShade="F2"/>
      </w:tcPr>
    </w:tblStylePr>
    <w:tblStylePr w:type="lastRow">
      <w:pPr>
        <w:spacing w:before="0" w:after="0" w:line="240" w:lineRule="auto"/>
      </w:pPr>
      <w:rPr>
        <w:b/>
        <w:bCs/>
      </w:rPr>
      <w:tblPr/>
      <w:tcPr>
        <w:tcBorders>
          <w:top w:val="double" w:sz="6" w:space="0" w:color="005E5D" w:themeColor="accent1"/>
          <w:left w:val="single" w:sz="8" w:space="0" w:color="005E5D" w:themeColor="accent1"/>
          <w:bottom w:val="single" w:sz="8" w:space="0" w:color="005E5D" w:themeColor="accent1"/>
          <w:right w:val="single" w:sz="8" w:space="0" w:color="005E5D" w:themeColor="accent1"/>
        </w:tcBorders>
      </w:tcPr>
    </w:tblStylePr>
    <w:tblStylePr w:type="firstCol">
      <w:rPr>
        <w:b/>
        <w:bCs/>
      </w:rPr>
    </w:tblStylePr>
    <w:tblStylePr w:type="lastCol">
      <w:pPr>
        <w:jc w:val="right"/>
      </w:pPr>
      <w:rPr>
        <w:b/>
        <w:bCs/>
      </w:rPr>
    </w:tblStylePr>
    <w:tblStylePr w:type="band1Vert">
      <w:tblPr/>
      <w:tcPr>
        <w:tcBorders>
          <w:top w:val="single" w:sz="8" w:space="0" w:color="005E5D" w:themeColor="accent1"/>
          <w:left w:val="single" w:sz="8" w:space="0" w:color="005E5D" w:themeColor="accent1"/>
          <w:bottom w:val="single" w:sz="8" w:space="0" w:color="005E5D" w:themeColor="accent1"/>
          <w:right w:val="single" w:sz="8" w:space="0" w:color="005E5D" w:themeColor="accent1"/>
        </w:tcBorders>
      </w:tcPr>
    </w:tblStylePr>
    <w:tblStylePr w:type="band1Horz">
      <w:tblPr/>
      <w:tcPr>
        <w:tcBorders>
          <w:top w:val="single" w:sz="8" w:space="0" w:color="005E5D" w:themeColor="accent1"/>
          <w:left w:val="single" w:sz="8" w:space="0" w:color="005E5D" w:themeColor="accent1"/>
          <w:bottom w:val="single" w:sz="8" w:space="0" w:color="005E5D" w:themeColor="accent1"/>
          <w:right w:val="single" w:sz="8" w:space="0" w:color="005E5D" w:themeColor="accent1"/>
        </w:tcBorders>
      </w:tcPr>
    </w:tblStylePr>
  </w:style>
  <w:style w:type="paragraph" w:customStyle="1" w:styleId="Tabelloverskrift">
    <w:name w:val="Tabelloverskrift"/>
    <w:basedOn w:val="Normal"/>
    <w:semiHidden/>
    <w:qFormat/>
    <w:rsid w:val="00086C49"/>
    <w:pPr>
      <w:spacing w:line="240" w:lineRule="atLeast"/>
    </w:pPr>
    <w:rPr>
      <w:rFonts w:asciiTheme="majorHAnsi" w:hAnsiTheme="majorHAnsi"/>
      <w:bCs/>
      <w:color w:val="FFFFFF" w:themeColor="background1"/>
    </w:rPr>
  </w:style>
  <w:style w:type="paragraph" w:customStyle="1" w:styleId="Tabellundertittel">
    <w:name w:val="Tabellundertittel"/>
    <w:basedOn w:val="Normal"/>
    <w:semiHidden/>
    <w:qFormat/>
    <w:rsid w:val="00163296"/>
    <w:pPr>
      <w:spacing w:line="200" w:lineRule="atLeast"/>
    </w:pPr>
    <w:rPr>
      <w:color w:val="FFFFFF" w:themeColor="background1"/>
      <w:sz w:val="16"/>
    </w:rPr>
  </w:style>
  <w:style w:type="paragraph" w:customStyle="1" w:styleId="Tabelltekst">
    <w:name w:val="Tabelltekst"/>
    <w:basedOn w:val="Normal"/>
    <w:semiHidden/>
    <w:qFormat/>
    <w:rsid w:val="002B34B0"/>
    <w:pPr>
      <w:spacing w:line="200" w:lineRule="exact"/>
    </w:pPr>
    <w:rPr>
      <w:sz w:val="17"/>
    </w:rPr>
  </w:style>
  <w:style w:type="paragraph" w:customStyle="1" w:styleId="Kolofonoverskrift">
    <w:name w:val="Kolofonoverskrift"/>
    <w:basedOn w:val="Normal"/>
    <w:uiPriority w:val="99"/>
    <w:semiHidden/>
    <w:rsid w:val="00086C49"/>
    <w:pPr>
      <w:spacing w:before="360" w:after="20" w:line="240" w:lineRule="auto"/>
    </w:pPr>
    <w:rPr>
      <w:rFonts w:ascii="Open Sans SemiBold" w:hAnsi="Open Sans SemiBold"/>
      <w:b/>
      <w:sz w:val="18"/>
    </w:rPr>
  </w:style>
  <w:style w:type="paragraph" w:customStyle="1" w:styleId="Kolofontekst">
    <w:name w:val="Kolofontekst"/>
    <w:basedOn w:val="Normal"/>
    <w:uiPriority w:val="99"/>
    <w:semiHidden/>
    <w:rsid w:val="009F0962"/>
    <w:rPr>
      <w:sz w:val="18"/>
    </w:rPr>
  </w:style>
  <w:style w:type="paragraph" w:styleId="Listeavsnitt">
    <w:name w:val="List Paragraph"/>
    <w:basedOn w:val="Normal"/>
    <w:uiPriority w:val="34"/>
    <w:semiHidden/>
    <w:qFormat/>
    <w:rsid w:val="002171C7"/>
    <w:pPr>
      <w:contextualSpacing/>
    </w:pPr>
  </w:style>
  <w:style w:type="paragraph" w:styleId="Fotnotetekst">
    <w:name w:val="footnote text"/>
    <w:basedOn w:val="Normal"/>
    <w:link w:val="FotnotetekstTegn"/>
    <w:uiPriority w:val="99"/>
    <w:semiHidden/>
    <w:rsid w:val="005614F7"/>
    <w:pPr>
      <w:spacing w:line="240" w:lineRule="atLeast"/>
    </w:pPr>
    <w:rPr>
      <w:rFonts w:eastAsiaTheme="minorHAnsi" w:cstheme="minorBidi"/>
      <w:color w:val="595959" w:themeColor="text1" w:themeTint="A6"/>
      <w:sz w:val="16"/>
    </w:rPr>
  </w:style>
  <w:style w:type="character" w:customStyle="1" w:styleId="FotnotetekstTegn">
    <w:name w:val="Fotnotetekst Tegn"/>
    <w:basedOn w:val="Standardskriftforavsnitt"/>
    <w:link w:val="Fotnotetekst"/>
    <w:uiPriority w:val="99"/>
    <w:semiHidden/>
    <w:rsid w:val="004E576E"/>
    <w:rPr>
      <w:color w:val="595959" w:themeColor="text1" w:themeTint="A6"/>
      <w:sz w:val="16"/>
      <w:szCs w:val="20"/>
    </w:rPr>
  </w:style>
  <w:style w:type="character" w:styleId="Fotnotereferanse">
    <w:name w:val="footnote reference"/>
    <w:basedOn w:val="Standardskriftforavsnitt"/>
    <w:uiPriority w:val="99"/>
    <w:semiHidden/>
    <w:unhideWhenUsed/>
    <w:rsid w:val="001737CA"/>
    <w:rPr>
      <w:vertAlign w:val="superscript"/>
    </w:rPr>
  </w:style>
  <w:style w:type="character" w:styleId="Utheving">
    <w:name w:val="Emphasis"/>
    <w:basedOn w:val="Standardskriftforavsnitt"/>
    <w:uiPriority w:val="20"/>
    <w:semiHidden/>
    <w:qFormat/>
    <w:rsid w:val="00086C49"/>
    <w:rPr>
      <w:i/>
      <w:iCs/>
    </w:rPr>
  </w:style>
  <w:style w:type="character" w:styleId="Sterkutheving">
    <w:name w:val="Intense Emphasis"/>
    <w:basedOn w:val="Standardskriftforavsnitt"/>
    <w:uiPriority w:val="21"/>
    <w:semiHidden/>
    <w:qFormat/>
    <w:rsid w:val="00086C49"/>
    <w:rPr>
      <w:i/>
      <w:iCs/>
      <w:color w:val="005E5D" w:themeColor="accent1"/>
    </w:rPr>
  </w:style>
  <w:style w:type="paragraph" w:styleId="Sitat">
    <w:name w:val="Quote"/>
    <w:basedOn w:val="Normal"/>
    <w:next w:val="Normal"/>
    <w:link w:val="SitatTegn"/>
    <w:uiPriority w:val="29"/>
    <w:qFormat/>
    <w:rsid w:val="00086C4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086C49"/>
    <w:rPr>
      <w:rFonts w:eastAsia="Times New Roman" w:cs="Times New Roman"/>
      <w:i/>
      <w:iCs/>
      <w:color w:val="404040" w:themeColor="text1" w:themeTint="BF"/>
      <w:sz w:val="20"/>
      <w:szCs w:val="20"/>
      <w:lang w:eastAsia="nb-NO"/>
    </w:rPr>
  </w:style>
  <w:style w:type="character" w:styleId="Sterkreferanse">
    <w:name w:val="Intense Reference"/>
    <w:basedOn w:val="Standardskriftforavsnitt"/>
    <w:uiPriority w:val="32"/>
    <w:semiHidden/>
    <w:qFormat/>
    <w:rsid w:val="00086C49"/>
    <w:rPr>
      <w:b w:val="0"/>
      <w:bCs/>
      <w:smallCaps/>
      <w:color w:val="005E5D" w:themeColor="accent1"/>
      <w:spacing w:val="5"/>
    </w:rPr>
  </w:style>
  <w:style w:type="character" w:styleId="Boktittel">
    <w:name w:val="Book Title"/>
    <w:basedOn w:val="Standardskriftforavsnitt"/>
    <w:uiPriority w:val="33"/>
    <w:semiHidden/>
    <w:qFormat/>
    <w:rsid w:val="00086C49"/>
    <w:rPr>
      <w:b w:val="0"/>
      <w:bCs/>
      <w:i/>
      <w:iCs/>
      <w:spacing w:val="5"/>
    </w:rPr>
  </w:style>
  <w:style w:type="paragraph" w:customStyle="1" w:styleId="Mottaker">
    <w:name w:val="Mottaker"/>
    <w:basedOn w:val="Normal"/>
    <w:uiPriority w:val="99"/>
    <w:semiHidden/>
    <w:rsid w:val="00A93940"/>
    <w:pPr>
      <w:framePr w:hSpace="142" w:vSpace="170" w:wrap="around" w:vAnchor="page" w:hAnchor="text" w:y="2269"/>
      <w:spacing w:line="240" w:lineRule="auto"/>
    </w:pPr>
  </w:style>
  <w:style w:type="paragraph" w:customStyle="1" w:styleId="ref">
    <w:name w:val="ref"/>
    <w:basedOn w:val="Normal"/>
    <w:uiPriority w:val="99"/>
    <w:semiHidden/>
    <w:rsid w:val="00D57883"/>
    <w:pPr>
      <w:framePr w:hSpace="142" w:vSpace="170" w:wrap="around" w:vAnchor="page" w:hAnchor="text" w:y="2269"/>
      <w:spacing w:line="180" w:lineRule="auto"/>
    </w:pPr>
    <w:rPr>
      <w:sz w:val="18"/>
      <w:szCs w:val="18"/>
    </w:rPr>
  </w:style>
  <w:style w:type="character" w:styleId="Ulstomtale">
    <w:name w:val="Unresolved Mention"/>
    <w:basedOn w:val="Standardskriftforavsnitt"/>
    <w:uiPriority w:val="99"/>
    <w:semiHidden/>
    <w:unhideWhenUsed/>
    <w:rsid w:val="002D3739"/>
    <w:rPr>
      <w:color w:val="605E5C"/>
      <w:shd w:val="clear" w:color="auto" w:fill="E1DFDD"/>
    </w:rPr>
  </w:style>
  <w:style w:type="paragraph" w:customStyle="1" w:styleId="Avsender">
    <w:name w:val="Avsender"/>
    <w:basedOn w:val="Normal"/>
    <w:uiPriority w:val="99"/>
    <w:semiHidden/>
    <w:rsid w:val="00ED573E"/>
    <w:pPr>
      <w:tabs>
        <w:tab w:val="left" w:pos="3459"/>
      </w:tabs>
    </w:pPr>
  </w:style>
  <w:style w:type="table" w:customStyle="1" w:styleId="Tabellrutenett1">
    <w:name w:val="Tabellrutenett1"/>
    <w:basedOn w:val="Vanligtabell"/>
    <w:next w:val="Tabellrutenett"/>
    <w:uiPriority w:val="59"/>
    <w:rsid w:val="002A2A6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iljdir-Tabell1">
    <w:name w:val="Miljødir - Tabell1"/>
    <w:basedOn w:val="Vanligtabell"/>
    <w:next w:val="Lyslisteuthevingsfarge1"/>
    <w:uiPriority w:val="61"/>
    <w:semiHidden/>
    <w:unhideWhenUsed/>
    <w:rsid w:val="00E23A8F"/>
    <w:pPr>
      <w:spacing w:after="0" w:line="240" w:lineRule="auto"/>
    </w:pPr>
    <w:rPr>
      <w:rFonts w:ascii="Trebuchet MS" w:eastAsia="Trebuchet MS" w:hAnsi="Trebuchet MS" w:cs="Times New Roman"/>
    </w:rPr>
    <w:tblPr>
      <w:tblStyleRowBandSize w:val="1"/>
      <w:tblStyleColBandSize w:val="1"/>
      <w:tblInd w:w="0" w:type="nil"/>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Lines="0" w:before="0" w:beforeAutospacing="0" w:afterLines="0" w:after="0" w:afterAutospacing="0" w:line="240" w:lineRule="auto"/>
      </w:pPr>
      <w:rPr>
        <w:b w:val="0"/>
        <w:bCs/>
        <w:color w:val="FFFFFF"/>
      </w:rPr>
      <w:tblPr/>
      <w:tcPr>
        <w:shd w:val="clear" w:color="auto" w:fill="006964"/>
      </w:tcPr>
    </w:tblStylePr>
    <w:tblStylePr w:type="lastRow">
      <w:pPr>
        <w:spacing w:beforeLines="0" w:before="0" w:beforeAutospacing="0" w:afterLines="0" w:after="0" w:afterAutospacing="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character" w:styleId="Merknadsreferanse">
    <w:name w:val="annotation reference"/>
    <w:basedOn w:val="Standardskriftforavsnitt"/>
    <w:uiPriority w:val="99"/>
    <w:semiHidden/>
    <w:unhideWhenUsed/>
    <w:rsid w:val="00BB540D"/>
    <w:rPr>
      <w:sz w:val="16"/>
      <w:szCs w:val="16"/>
    </w:rPr>
  </w:style>
  <w:style w:type="paragraph" w:styleId="Merknadstekst">
    <w:name w:val="annotation text"/>
    <w:basedOn w:val="Normal"/>
    <w:link w:val="MerknadstekstTegn"/>
    <w:uiPriority w:val="99"/>
    <w:unhideWhenUsed/>
    <w:rsid w:val="00BB540D"/>
    <w:pPr>
      <w:spacing w:line="240" w:lineRule="auto"/>
    </w:pPr>
  </w:style>
  <w:style w:type="character" w:customStyle="1" w:styleId="MerknadstekstTegn">
    <w:name w:val="Merknadstekst Tegn"/>
    <w:basedOn w:val="Standardskriftforavsnitt"/>
    <w:link w:val="Merknadstekst"/>
    <w:uiPriority w:val="99"/>
    <w:rsid w:val="00BB540D"/>
    <w:rPr>
      <w:rFonts w:eastAsia="Times New Roman" w:cs="Times New Roman"/>
      <w:sz w:val="20"/>
      <w:szCs w:val="20"/>
    </w:rPr>
  </w:style>
  <w:style w:type="paragraph" w:styleId="Kommentaremne">
    <w:name w:val="annotation subject"/>
    <w:basedOn w:val="Merknadstekst"/>
    <w:next w:val="Merknadstekst"/>
    <w:link w:val="KommentaremneTegn"/>
    <w:uiPriority w:val="99"/>
    <w:semiHidden/>
    <w:unhideWhenUsed/>
    <w:rsid w:val="00BB540D"/>
    <w:rPr>
      <w:b/>
      <w:bCs/>
    </w:rPr>
  </w:style>
  <w:style w:type="character" w:customStyle="1" w:styleId="KommentaremneTegn">
    <w:name w:val="Kommentaremne Tegn"/>
    <w:basedOn w:val="MerknadstekstTegn"/>
    <w:link w:val="Kommentaremne"/>
    <w:uiPriority w:val="99"/>
    <w:semiHidden/>
    <w:rsid w:val="00BB540D"/>
    <w:rPr>
      <w:rFonts w:eastAsia="Times New Roman" w:cs="Times New Roman"/>
      <w:b/>
      <w:bCs/>
      <w:sz w:val="20"/>
      <w:szCs w:val="20"/>
    </w:rPr>
  </w:style>
  <w:style w:type="paragraph" w:styleId="Revisjon">
    <w:name w:val="Revision"/>
    <w:hidden/>
    <w:uiPriority w:val="99"/>
    <w:semiHidden/>
    <w:rsid w:val="00AA012D"/>
    <w:pPr>
      <w:spacing w:after="0" w:line="240" w:lineRule="auto"/>
    </w:pPr>
    <w:rPr>
      <w:rFonts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811">
      <w:bodyDiv w:val="1"/>
      <w:marLeft w:val="0"/>
      <w:marRight w:val="0"/>
      <w:marTop w:val="0"/>
      <w:marBottom w:val="0"/>
      <w:divBdr>
        <w:top w:val="none" w:sz="0" w:space="0" w:color="auto"/>
        <w:left w:val="none" w:sz="0" w:space="0" w:color="auto"/>
        <w:bottom w:val="none" w:sz="0" w:space="0" w:color="auto"/>
        <w:right w:val="none" w:sz="0" w:space="0" w:color="auto"/>
      </w:divBdr>
    </w:div>
    <w:div w:id="234977871">
      <w:bodyDiv w:val="1"/>
      <w:marLeft w:val="0"/>
      <w:marRight w:val="0"/>
      <w:marTop w:val="0"/>
      <w:marBottom w:val="0"/>
      <w:divBdr>
        <w:top w:val="none" w:sz="0" w:space="0" w:color="auto"/>
        <w:left w:val="none" w:sz="0" w:space="0" w:color="auto"/>
        <w:bottom w:val="none" w:sz="0" w:space="0" w:color="auto"/>
        <w:right w:val="none" w:sz="0" w:space="0" w:color="auto"/>
      </w:divBdr>
    </w:div>
    <w:div w:id="255676995">
      <w:bodyDiv w:val="1"/>
      <w:marLeft w:val="0"/>
      <w:marRight w:val="0"/>
      <w:marTop w:val="0"/>
      <w:marBottom w:val="0"/>
      <w:divBdr>
        <w:top w:val="none" w:sz="0" w:space="0" w:color="auto"/>
        <w:left w:val="none" w:sz="0" w:space="0" w:color="auto"/>
        <w:bottom w:val="none" w:sz="0" w:space="0" w:color="auto"/>
        <w:right w:val="none" w:sz="0" w:space="0" w:color="auto"/>
      </w:divBdr>
    </w:div>
    <w:div w:id="314064809">
      <w:bodyDiv w:val="1"/>
      <w:marLeft w:val="0"/>
      <w:marRight w:val="0"/>
      <w:marTop w:val="0"/>
      <w:marBottom w:val="0"/>
      <w:divBdr>
        <w:top w:val="none" w:sz="0" w:space="0" w:color="auto"/>
        <w:left w:val="none" w:sz="0" w:space="0" w:color="auto"/>
        <w:bottom w:val="none" w:sz="0" w:space="0" w:color="auto"/>
        <w:right w:val="none" w:sz="0" w:space="0" w:color="auto"/>
      </w:divBdr>
    </w:div>
    <w:div w:id="1210073431">
      <w:bodyDiv w:val="1"/>
      <w:marLeft w:val="0"/>
      <w:marRight w:val="0"/>
      <w:marTop w:val="0"/>
      <w:marBottom w:val="0"/>
      <w:divBdr>
        <w:top w:val="none" w:sz="0" w:space="0" w:color="auto"/>
        <w:left w:val="none" w:sz="0" w:space="0" w:color="auto"/>
        <w:bottom w:val="none" w:sz="0" w:space="0" w:color="auto"/>
        <w:right w:val="none" w:sz="0" w:space="0" w:color="auto"/>
      </w:divBdr>
    </w:div>
    <w:div w:id="1259169447">
      <w:bodyDiv w:val="1"/>
      <w:marLeft w:val="0"/>
      <w:marRight w:val="0"/>
      <w:marTop w:val="0"/>
      <w:marBottom w:val="0"/>
      <w:divBdr>
        <w:top w:val="none" w:sz="0" w:space="0" w:color="auto"/>
        <w:left w:val="none" w:sz="0" w:space="0" w:color="auto"/>
        <w:bottom w:val="none" w:sz="0" w:space="0" w:color="auto"/>
        <w:right w:val="none" w:sz="0" w:space="0" w:color="auto"/>
      </w:divBdr>
    </w:div>
    <w:div w:id="1423531942">
      <w:bodyDiv w:val="1"/>
      <w:marLeft w:val="0"/>
      <w:marRight w:val="0"/>
      <w:marTop w:val="0"/>
      <w:marBottom w:val="0"/>
      <w:divBdr>
        <w:top w:val="none" w:sz="0" w:space="0" w:color="auto"/>
        <w:left w:val="none" w:sz="0" w:space="0" w:color="auto"/>
        <w:bottom w:val="none" w:sz="0" w:space="0" w:color="auto"/>
        <w:right w:val="none" w:sz="0" w:space="0" w:color="auto"/>
      </w:divBdr>
    </w:div>
    <w:div w:id="1552811758">
      <w:bodyDiv w:val="1"/>
      <w:marLeft w:val="0"/>
      <w:marRight w:val="0"/>
      <w:marTop w:val="0"/>
      <w:marBottom w:val="0"/>
      <w:divBdr>
        <w:top w:val="none" w:sz="0" w:space="0" w:color="auto"/>
        <w:left w:val="none" w:sz="0" w:space="0" w:color="auto"/>
        <w:bottom w:val="none" w:sz="0" w:space="0" w:color="auto"/>
        <w:right w:val="none" w:sz="0" w:space="0" w:color="auto"/>
      </w:divBdr>
    </w:div>
    <w:div w:id="185488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iljodir.sharepoint.com/Organisasjonsmaler/To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6BA91E75FF4E0FA8231F0A8632EA75"/>
        <w:category>
          <w:name w:val="Generelt"/>
          <w:gallery w:val="placeholder"/>
        </w:category>
        <w:types>
          <w:type w:val="bbPlcHdr"/>
        </w:types>
        <w:behaviors>
          <w:behavior w:val="content"/>
        </w:behaviors>
        <w:guid w:val="{E6F2FB98-59A0-4306-A4F9-CAFC0B46BE71}"/>
      </w:docPartPr>
      <w:docPartBody>
        <w:p w:rsidR="00EC79DB" w:rsidRDefault="00EC79DB">
          <w:pPr>
            <w:pStyle w:val="C76BA91E75FF4E0FA8231F0A8632EA75"/>
          </w:pPr>
          <w:r w:rsidRPr="00CF6B68">
            <w:rPr>
              <w:rFonts w:eastAsiaTheme="minorHAnsi"/>
            </w:rPr>
            <w:t>[</w:t>
          </w:r>
          <w:r>
            <w:rPr>
              <w:rFonts w:eastAsiaTheme="minorHAnsi"/>
            </w:rPr>
            <w:t>Brødtekst</w:t>
          </w:r>
          <w:r w:rsidRPr="00CF6B68">
            <w:rPr>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DB"/>
    <w:rsid w:val="003627BA"/>
    <w:rsid w:val="00506113"/>
    <w:rsid w:val="007C33C0"/>
    <w:rsid w:val="007D3DA8"/>
    <w:rsid w:val="00AB4675"/>
    <w:rsid w:val="00CE4C2B"/>
    <w:rsid w:val="00E43EDB"/>
    <w:rsid w:val="00EC79D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76BA91E75FF4E0FA8231F0A8632EA75">
    <w:name w:val="C76BA91E75FF4E0FA8231F0A8632E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iljødirektoratet">
      <a:dk1>
        <a:srgbClr val="000000"/>
      </a:dk1>
      <a:lt1>
        <a:srgbClr val="FFFFFF"/>
      </a:lt1>
      <a:dk2>
        <a:srgbClr val="005E5D"/>
      </a:dk2>
      <a:lt2>
        <a:srgbClr val="FCFAF6"/>
      </a:lt2>
      <a:accent1>
        <a:srgbClr val="005E5D"/>
      </a:accent1>
      <a:accent2>
        <a:srgbClr val="337E7D"/>
      </a:accent2>
      <a:accent3>
        <a:srgbClr val="40C1AC"/>
      </a:accent3>
      <a:accent4>
        <a:srgbClr val="D86018"/>
      </a:accent4>
      <a:accent5>
        <a:srgbClr val="EFBE7D"/>
      </a:accent5>
      <a:accent6>
        <a:srgbClr val="F5F1E5"/>
      </a:accent6>
      <a:hlink>
        <a:srgbClr val="0072CE"/>
      </a:hlink>
      <a:folHlink>
        <a:srgbClr val="B9D9EB"/>
      </a:folHlink>
    </a:clrScheme>
    <a:fontScheme name="Open Sans">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rgbClr val="006964"/>
        </a:solidFill>
        <a:ln w="6350">
          <a:noFill/>
        </a:ln>
        <a:effectLst/>
      </a:spPr>
      <a:bodyPr rot="0" spcFirstLastPara="0" vertOverflow="overflow" horzOverflow="overflow" vert="horz" wrap="square" lIns="144000" tIns="288000" rIns="144000" bIns="288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b:Sources>
</file>

<file path=customXml/item2.xml><?xml version="1.0" encoding="utf-8"?>
<p:properties xmlns:p="http://schemas.microsoft.com/office/2006/metadata/properties" xmlns:xsi="http://www.w3.org/2001/XMLSchema-instance" xmlns:pc="http://schemas.microsoft.com/office/infopath/2007/PartnerControls">
  <documentManagement>
    <Beskrivelse xmlns="1c246148-af6b-47f5-be5c-77ef4a568c0c" xsi:nil="true"/>
    <lcf76f155ced4ddcb4097134ff3c332f xmlns="1c246148-af6b-47f5-be5c-77ef4a568c0c">
      <Terms xmlns="http://schemas.microsoft.com/office/infopath/2007/PartnerControls"/>
    </lcf76f155ced4ddcb4097134ff3c332f>
    <ArchivedBy xmlns="77c66926-de0b-4319-80b8-6d398cb81c82" xsi:nil="true"/>
    <Archived xmlns="77c66926-de0b-4319-80b8-6d398cb81c82" xsi:nil="true"/>
    <Publiseringsdato_x0028_rapport_x002f_artikkel_x0029_ xmlns="1c246148-af6b-47f5-be5c-77ef4a568c0c" xsi:nil="true"/>
    <TaxCatchAll xmlns="77c66926-de0b-4319-80b8-6d398cb81c82" xsi:nil="true"/>
    <ArchivedTo xmlns="77c66926-de0b-4319-80b8-6d398cb81c82">
      <Url xsi:nil="true"/>
      <Description xsi:nil="true"/>
    </Archived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root>
  <tittel/>
  <pubnr/>
  <mnummer/>
  <aar/>
</root>
</file>

<file path=customXml/item5.xml><?xml version="1.0" encoding="utf-8"?>
<ct:contentTypeSchema xmlns:ct="http://schemas.microsoft.com/office/2006/metadata/contentType" xmlns:ma="http://schemas.microsoft.com/office/2006/metadata/properties/metaAttributes" ct:_="" ma:_="" ma:contentTypeName="Dokument" ma:contentTypeID="0x010100F8A3EF74700B5E45B7215160AB5081FB" ma:contentTypeVersion="22" ma:contentTypeDescription="Opprett et nytt dokument." ma:contentTypeScope="" ma:versionID="24aa9b44cb56e732532667a7ad285cb2">
  <xsd:schema xmlns:xsd="http://www.w3.org/2001/XMLSchema" xmlns:xs="http://www.w3.org/2001/XMLSchema" xmlns:p="http://schemas.microsoft.com/office/2006/metadata/properties" xmlns:ns2="1c246148-af6b-47f5-be5c-77ef4a568c0c" xmlns:ns3="77c66926-de0b-4319-80b8-6d398cb81c82" targetNamespace="http://schemas.microsoft.com/office/2006/metadata/properties" ma:root="true" ma:fieldsID="f720106d5bed6b633fa390daefe92a16" ns2:_="" ns3:_="">
    <xsd:import namespace="1c246148-af6b-47f5-be5c-77ef4a568c0c"/>
    <xsd:import namespace="77c66926-de0b-4319-80b8-6d398cb81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Beskrivelse" minOccurs="0"/>
                <xsd:element ref="ns3:SharedWithUsers" minOccurs="0"/>
                <xsd:element ref="ns3:SharedWithDetails" minOccurs="0"/>
                <xsd:element ref="ns2:Publiseringsdato_x0028_rapport_x002f_artikkel_x0029_" minOccurs="0"/>
                <xsd:element ref="ns2:MediaLengthInSeconds" minOccurs="0"/>
                <xsd:element ref="ns3:Archived" minOccurs="0"/>
                <xsd:element ref="ns3:ArchivedBy" minOccurs="0"/>
                <xsd:element ref="ns3:ArchivedTo"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6148-af6b-47f5-be5c-77ef4a568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Beskrivelse" ma:index="18" nillable="true" ma:displayName="Beskrivelse" ma:format="Dropdown" ma:internalName="Beskrivelse">
      <xsd:simpleType>
        <xsd:restriction base="dms:Text">
          <xsd:maxLength value="255"/>
        </xsd:restriction>
      </xsd:simpleType>
    </xsd:element>
    <xsd:element name="Publiseringsdato_x0028_rapport_x002f_artikkel_x0029_" ma:index="21" nillable="true" ma:displayName="Publiseringsdato (rapport/artikkel)" ma:format="DateTime" ma:internalName="Publiseringsdato_x0028_rapport_x002f_artikkel_x0029_">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emerkelapper" ma:readOnly="false" ma:fieldId="{5cf76f15-5ced-4ddc-b409-7134ff3c332f}" ma:taxonomyMulti="true" ma:sspId="28870869-08ee-44b2-a422-d221b6767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c66926-de0b-4319-80b8-6d398cb81c82"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Archived" ma:index="23" nillable="true" ma:displayName="Arkivert" ma:format="DateTime" ma:internalName="Archived">
      <xsd:simpleType>
        <xsd:restriction base="dms:DateTime"/>
      </xsd:simpleType>
    </xsd:element>
    <xsd:element name="ArchivedBy" ma:index="24" nillable="true" ma:displayName="Arkivert av" ma:internalName="ArchivedBy">
      <xsd:simpleType>
        <xsd:restriction base="dms:Text"/>
      </xsd:simpleType>
    </xsd:element>
    <xsd:element name="ArchivedTo" ma:index="25"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8" nillable="true" ma:displayName="Taxonomy Catch All Column" ma:hidden="true" ma:list="{4e60076c-a682-4be6-bbaf-18e666c2431c}" ma:internalName="TaxCatchAll" ma:showField="CatchAllData" ma:web="77c66926-de0b-4319-80b8-6d398cb8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DE65D-5C7D-4552-BEA1-AA9A5215FEA6}">
  <ds:schemaRefs>
    <ds:schemaRef ds:uri="http://schemas.openxmlformats.org/officeDocument/2006/bibliography"/>
  </ds:schemaRefs>
</ds:datastoreItem>
</file>

<file path=customXml/itemProps2.xml><?xml version="1.0" encoding="utf-8"?>
<ds:datastoreItem xmlns:ds="http://schemas.openxmlformats.org/officeDocument/2006/customXml" ds:itemID="{83130F7F-824B-43D9-BAEF-DC759ED8C7A6}">
  <ds:schemaRefs>
    <ds:schemaRef ds:uri="http://purl.org/dc/terms/"/>
    <ds:schemaRef ds:uri="1c246148-af6b-47f5-be5c-77ef4a568c0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7c66926-de0b-4319-80b8-6d398cb81c82"/>
    <ds:schemaRef ds:uri="http://www.w3.org/XML/1998/namespace"/>
    <ds:schemaRef ds:uri="http://purl.org/dc/dcmitype/"/>
  </ds:schemaRefs>
</ds:datastoreItem>
</file>

<file path=customXml/itemProps3.xml><?xml version="1.0" encoding="utf-8"?>
<ds:datastoreItem xmlns:ds="http://schemas.openxmlformats.org/officeDocument/2006/customXml" ds:itemID="{85BCC96B-FF72-44C6-929F-6464A4E8D93B}">
  <ds:schemaRefs>
    <ds:schemaRef ds:uri="http://schemas.microsoft.com/sharepoint/v3/contenttype/forms"/>
  </ds:schemaRefs>
</ds:datastoreItem>
</file>

<file path=customXml/itemProps4.xml><?xml version="1.0" encoding="utf-8"?>
<ds:datastoreItem xmlns:ds="http://schemas.openxmlformats.org/officeDocument/2006/customXml" ds:itemID="{C321B7BA-516A-49D2-84BB-961ED454A501}">
  <ds:schemaRefs/>
</ds:datastoreItem>
</file>

<file path=customXml/itemProps5.xml><?xml version="1.0" encoding="utf-8"?>
<ds:datastoreItem xmlns:ds="http://schemas.openxmlformats.org/officeDocument/2006/customXml" ds:itemID="{3F4A48B8-663F-4B3E-83BC-42092B23D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6148-af6b-47f5-be5c-77ef4a568c0c"/>
    <ds:schemaRef ds:uri="77c66926-de0b-4319-80b8-6d398cb8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Tom</Template>
  <TotalTime>1</TotalTime>
  <Pages>4</Pages>
  <Words>1323</Words>
  <Characters>7014</Characters>
  <Application>Microsoft Office Word</Application>
  <DocSecurity>0</DocSecurity>
  <PresentationFormat/>
  <Lines>58</Lines>
  <Paragraphs>16</Paragraphs>
  <ScaleCrop>false</ScaleCrop>
  <Company/>
  <LinksUpToDate>false</LinksUpToDate>
  <CharactersWithSpaces>8321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Lund</dc:creator>
  <cp:keywords/>
  <dc:description/>
  <cp:lastModifiedBy>Erik Lund</cp:lastModifiedBy>
  <cp:revision>2</cp:revision>
  <dcterms:created xsi:type="dcterms:W3CDTF">2023-11-20T13:23:00Z</dcterms:created>
  <dcterms:modified xsi:type="dcterms:W3CDTF">2023-11-20T13:23:00Z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ContentTypeId">
    <vt:lpwstr>0x010100F8A3EF74700B5E45B7215160AB5081FB</vt:lpwstr>
  </property>
  <property fmtid="{D5CDD505-2E9C-101B-9397-08002B2CF9AE}" pid="4" name="MediaServiceImageTags">
    <vt:lpwstr/>
  </property>
</Properties>
</file>